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390EA" w14:textId="77777777" w:rsidR="004A3448" w:rsidRPr="0034652F" w:rsidRDefault="004A3448" w:rsidP="004A3448">
      <w:pPr>
        <w:spacing w:after="9" w:line="264" w:lineRule="auto"/>
        <w:ind w:hanging="14"/>
        <w:rPr>
          <w:rFonts w:ascii="Arial" w:hAnsi="Arial" w:cs="Arial"/>
          <w:b/>
          <w:sz w:val="20"/>
          <w:szCs w:val="20"/>
        </w:rPr>
      </w:pPr>
      <w:r w:rsidRPr="0034652F">
        <w:rPr>
          <w:rFonts w:ascii="Arial" w:hAnsi="Arial" w:cs="Arial"/>
          <w:b/>
          <w:sz w:val="20"/>
          <w:szCs w:val="20"/>
        </w:rPr>
        <w:t>LMM F</w:t>
      </w:r>
      <w:r>
        <w:rPr>
          <w:rFonts w:ascii="Arial" w:hAnsi="Arial" w:cs="Arial"/>
          <w:b/>
          <w:sz w:val="20"/>
          <w:szCs w:val="20"/>
        </w:rPr>
        <w:t>orm</w:t>
      </w:r>
      <w:r w:rsidRPr="0034652F">
        <w:rPr>
          <w:rFonts w:ascii="Arial" w:hAnsi="Arial" w:cs="Arial"/>
          <w:b/>
          <w:sz w:val="20"/>
          <w:szCs w:val="20"/>
        </w:rPr>
        <w:t xml:space="preserve"> 3</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September 2021</w:t>
      </w:r>
    </w:p>
    <w:p w14:paraId="0EDB4AA9" w14:textId="77777777" w:rsidR="004A3448" w:rsidRPr="0034652F" w:rsidRDefault="004A3448" w:rsidP="004A3448">
      <w:pPr>
        <w:spacing w:after="9" w:line="265" w:lineRule="auto"/>
        <w:ind w:hanging="10"/>
        <w:jc w:val="center"/>
        <w:rPr>
          <w:rFonts w:ascii="Arial" w:hAnsi="Arial" w:cs="Arial"/>
          <w:b/>
          <w:sz w:val="20"/>
          <w:szCs w:val="20"/>
          <w:u w:val="single" w:color="000000"/>
        </w:rPr>
      </w:pPr>
    </w:p>
    <w:p w14:paraId="0DCBED38" w14:textId="77777777" w:rsidR="004A3448" w:rsidRDefault="004A3448" w:rsidP="004A3448">
      <w:pPr>
        <w:spacing w:after="9" w:line="265" w:lineRule="auto"/>
        <w:ind w:hanging="10"/>
        <w:jc w:val="center"/>
        <w:rPr>
          <w:rFonts w:ascii="Arial" w:hAnsi="Arial" w:cs="Arial"/>
          <w:b/>
          <w:sz w:val="20"/>
          <w:szCs w:val="20"/>
          <w:u w:val="single" w:color="000000"/>
        </w:rPr>
      </w:pPr>
      <w:r w:rsidRPr="0034652F">
        <w:rPr>
          <w:rFonts w:ascii="Arial" w:hAnsi="Arial" w:cs="Arial"/>
          <w:b/>
          <w:sz w:val="20"/>
          <w:szCs w:val="20"/>
          <w:u w:val="single" w:color="000000"/>
        </w:rPr>
        <w:t>SUPPLEMENTAL AGREEMENT TO ATTORNEY-CLIENT AGREEMENT FOR CHAPTER 13 BANKRUPTCY SERVICES AND LIMITED POWER OF ATTORNEY FOR PARTICIPATION IN BANKRUPTCY COURT LOAN MODIFICATION MANAGEMENT PROGRAM</w:t>
      </w:r>
    </w:p>
    <w:p w14:paraId="63583D2E" w14:textId="77777777" w:rsidR="004A3448" w:rsidRPr="00C53691" w:rsidRDefault="004A3448" w:rsidP="004A3448">
      <w:pPr>
        <w:spacing w:after="9" w:line="265" w:lineRule="auto"/>
        <w:ind w:hanging="10"/>
        <w:jc w:val="center"/>
        <w:rPr>
          <w:rFonts w:ascii="Arial" w:hAnsi="Arial" w:cs="Arial"/>
          <w:b/>
          <w:sz w:val="20"/>
          <w:szCs w:val="20"/>
        </w:rPr>
      </w:pPr>
      <w:r w:rsidRPr="00C53691">
        <w:rPr>
          <w:rFonts w:ascii="Arial" w:hAnsi="Arial" w:cs="Arial"/>
          <w:b/>
          <w:sz w:val="20"/>
          <w:szCs w:val="20"/>
        </w:rPr>
        <w:t>(“Contract for Representation in LMM”)</w:t>
      </w:r>
    </w:p>
    <w:p w14:paraId="4B30049F" w14:textId="77777777" w:rsidR="004A3448" w:rsidRPr="0034652F" w:rsidRDefault="004A3448" w:rsidP="004A3448">
      <w:pPr>
        <w:spacing w:after="9" w:line="265" w:lineRule="auto"/>
        <w:rPr>
          <w:rFonts w:ascii="Arial" w:hAnsi="Arial" w:cs="Arial"/>
          <w:sz w:val="20"/>
          <w:szCs w:val="20"/>
        </w:rPr>
      </w:pPr>
    </w:p>
    <w:p w14:paraId="0C2E2BB8" w14:textId="77777777" w:rsidR="004A3448" w:rsidRPr="0034652F" w:rsidRDefault="004A3448" w:rsidP="004A3448">
      <w:pPr>
        <w:spacing w:after="280"/>
        <w:ind w:left="442"/>
        <w:rPr>
          <w:rFonts w:ascii="Arial" w:hAnsi="Arial" w:cs="Arial"/>
          <w:sz w:val="20"/>
          <w:szCs w:val="20"/>
        </w:rPr>
      </w:pPr>
      <w:r w:rsidRPr="0034652F">
        <w:rPr>
          <w:rFonts w:ascii="Arial" w:hAnsi="Arial" w:cs="Arial"/>
          <w:sz w:val="20"/>
          <w:szCs w:val="20"/>
        </w:rPr>
        <w:t>I</w:t>
      </w:r>
      <w:r>
        <w:rPr>
          <w:rFonts w:ascii="Arial" w:hAnsi="Arial" w:cs="Arial"/>
          <w:sz w:val="20"/>
          <w:szCs w:val="20"/>
        </w:rPr>
        <w:t xml:space="preserve">, </w:t>
      </w:r>
      <w:r w:rsidRPr="0034652F">
        <w:rPr>
          <w:rFonts w:ascii="Arial" w:hAnsi="Arial" w:cs="Arial"/>
          <w:sz w:val="20"/>
          <w:szCs w:val="20"/>
        </w:rPr>
        <w:t>_________________________________, hereunder referred to as the “Client</w:t>
      </w:r>
      <w:r>
        <w:rPr>
          <w:rFonts w:ascii="Arial" w:hAnsi="Arial" w:cs="Arial"/>
          <w:sz w:val="20"/>
          <w:szCs w:val="20"/>
        </w:rPr>
        <w:t>,</w:t>
      </w:r>
      <w:r w:rsidRPr="0034652F">
        <w:rPr>
          <w:rFonts w:ascii="Arial" w:hAnsi="Arial" w:cs="Arial"/>
          <w:sz w:val="20"/>
          <w:szCs w:val="20"/>
        </w:rPr>
        <w:t xml:space="preserve">” retain and employ </w:t>
      </w:r>
      <w:r>
        <w:rPr>
          <w:rFonts w:ascii="Arial" w:hAnsi="Arial" w:cs="Arial"/>
          <w:sz w:val="20"/>
          <w:szCs w:val="20"/>
        </w:rPr>
        <w:t xml:space="preserve">_______________ </w:t>
      </w:r>
      <w:r w:rsidRPr="0034652F">
        <w:rPr>
          <w:rFonts w:ascii="Arial" w:hAnsi="Arial" w:cs="Arial"/>
          <w:sz w:val="20"/>
          <w:szCs w:val="20"/>
        </w:rPr>
        <w:t xml:space="preserve">(“Law Firm”) </w:t>
      </w:r>
      <w:r>
        <w:rPr>
          <w:rFonts w:ascii="Arial" w:hAnsi="Arial" w:cs="Arial"/>
          <w:sz w:val="20"/>
          <w:szCs w:val="20"/>
        </w:rPr>
        <w:t>for representation</w:t>
      </w:r>
      <w:r w:rsidRPr="0034652F">
        <w:rPr>
          <w:rFonts w:ascii="Arial" w:hAnsi="Arial" w:cs="Arial"/>
          <w:sz w:val="20"/>
          <w:szCs w:val="20"/>
        </w:rPr>
        <w:t xml:space="preserve"> in trying to obtain a mortgage modification </w:t>
      </w:r>
      <w:r>
        <w:rPr>
          <w:rFonts w:ascii="Arial" w:hAnsi="Arial" w:cs="Arial"/>
          <w:sz w:val="20"/>
          <w:szCs w:val="20"/>
        </w:rPr>
        <w:t>during</w:t>
      </w:r>
      <w:r w:rsidRPr="0034652F">
        <w:rPr>
          <w:rFonts w:ascii="Arial" w:hAnsi="Arial" w:cs="Arial"/>
          <w:sz w:val="20"/>
          <w:szCs w:val="20"/>
        </w:rPr>
        <w:t xml:space="preserve"> </w:t>
      </w:r>
      <w:r>
        <w:rPr>
          <w:rFonts w:ascii="Arial" w:hAnsi="Arial" w:cs="Arial"/>
          <w:sz w:val="20"/>
          <w:szCs w:val="20"/>
        </w:rPr>
        <w:t>my</w:t>
      </w:r>
      <w:r w:rsidRPr="0034652F">
        <w:rPr>
          <w:rFonts w:ascii="Arial" w:hAnsi="Arial" w:cs="Arial"/>
          <w:sz w:val="20"/>
          <w:szCs w:val="20"/>
        </w:rPr>
        <w:t xml:space="preserve"> Chapter 13 Bankruptcy under the Bankruptcy Court’s Loan Modification Management </w:t>
      </w:r>
      <w:r>
        <w:rPr>
          <w:rFonts w:ascii="Arial" w:hAnsi="Arial" w:cs="Arial"/>
          <w:sz w:val="20"/>
          <w:szCs w:val="20"/>
        </w:rPr>
        <w:t>P</w:t>
      </w:r>
      <w:r w:rsidRPr="0034652F">
        <w:rPr>
          <w:rFonts w:ascii="Arial" w:hAnsi="Arial" w:cs="Arial"/>
          <w:sz w:val="20"/>
          <w:szCs w:val="20"/>
        </w:rPr>
        <w:t>rogram</w:t>
      </w:r>
      <w:r>
        <w:rPr>
          <w:rFonts w:ascii="Arial" w:hAnsi="Arial" w:cs="Arial"/>
          <w:sz w:val="20"/>
          <w:szCs w:val="20"/>
        </w:rPr>
        <w:t xml:space="preserve"> </w:t>
      </w:r>
      <w:r w:rsidRPr="0034652F">
        <w:rPr>
          <w:rFonts w:ascii="Arial" w:hAnsi="Arial" w:cs="Arial"/>
          <w:sz w:val="20"/>
          <w:szCs w:val="20"/>
        </w:rPr>
        <w:t>(“LMM</w:t>
      </w:r>
      <w:r>
        <w:rPr>
          <w:rFonts w:ascii="Arial" w:hAnsi="Arial" w:cs="Arial"/>
          <w:sz w:val="20"/>
          <w:szCs w:val="20"/>
        </w:rPr>
        <w:t xml:space="preserve"> Program</w:t>
      </w:r>
      <w:r w:rsidRPr="0034652F">
        <w:rPr>
          <w:rFonts w:ascii="Arial" w:hAnsi="Arial" w:cs="Arial"/>
          <w:sz w:val="20"/>
          <w:szCs w:val="20"/>
        </w:rPr>
        <w:t>”).</w:t>
      </w:r>
    </w:p>
    <w:p w14:paraId="624FF128" w14:textId="77777777" w:rsidR="004A3448" w:rsidRPr="0034652F" w:rsidRDefault="004A3448" w:rsidP="004A3448">
      <w:pPr>
        <w:spacing w:after="280"/>
        <w:jc w:val="center"/>
        <w:rPr>
          <w:rFonts w:ascii="Arial" w:hAnsi="Arial" w:cs="Arial"/>
          <w:sz w:val="20"/>
          <w:szCs w:val="20"/>
        </w:rPr>
      </w:pPr>
      <w:r w:rsidRPr="0034652F">
        <w:rPr>
          <w:rFonts w:ascii="Arial" w:hAnsi="Arial" w:cs="Arial"/>
          <w:b/>
          <w:sz w:val="20"/>
          <w:szCs w:val="20"/>
        </w:rPr>
        <w:t>Scope of Contract</w:t>
      </w:r>
    </w:p>
    <w:p w14:paraId="2FE37807" w14:textId="77777777" w:rsidR="004A3448" w:rsidRPr="0034652F" w:rsidRDefault="004A3448" w:rsidP="004A3448">
      <w:pPr>
        <w:numPr>
          <w:ilvl w:val="0"/>
          <w:numId w:val="1"/>
        </w:numPr>
        <w:spacing w:after="280" w:line="247" w:lineRule="auto"/>
        <w:ind w:left="1187" w:hanging="730"/>
        <w:jc w:val="both"/>
        <w:rPr>
          <w:rFonts w:ascii="Arial" w:hAnsi="Arial" w:cs="Arial"/>
          <w:sz w:val="20"/>
          <w:szCs w:val="20"/>
        </w:rPr>
      </w:pPr>
      <w:r w:rsidRPr="0034652F">
        <w:rPr>
          <w:rFonts w:ascii="Arial" w:hAnsi="Arial" w:cs="Arial"/>
          <w:sz w:val="20"/>
          <w:szCs w:val="20"/>
        </w:rPr>
        <w:tab/>
        <w:t xml:space="preserve">Client hereby retains Law Firm to represent him/her under the Bankruptcy Court’s LMM </w:t>
      </w:r>
      <w:r>
        <w:rPr>
          <w:rFonts w:ascii="Arial" w:hAnsi="Arial" w:cs="Arial"/>
          <w:sz w:val="20"/>
          <w:szCs w:val="20"/>
        </w:rPr>
        <w:t>P</w:t>
      </w:r>
      <w:r w:rsidRPr="0034652F">
        <w:rPr>
          <w:rFonts w:ascii="Arial" w:hAnsi="Arial" w:cs="Arial"/>
          <w:sz w:val="20"/>
          <w:szCs w:val="20"/>
        </w:rPr>
        <w:t>rogram in their current and active Chapter 13 bankruptcy proceeding.  Specifically, the Law Firm will:</w:t>
      </w:r>
    </w:p>
    <w:p w14:paraId="44807EFB" w14:textId="77777777" w:rsidR="004A3448" w:rsidRPr="0034652F" w:rsidRDefault="004A3448" w:rsidP="004A3448">
      <w:pPr>
        <w:numPr>
          <w:ilvl w:val="1"/>
          <w:numId w:val="3"/>
        </w:numPr>
        <w:spacing w:after="280" w:line="247" w:lineRule="auto"/>
        <w:ind w:left="1440" w:hanging="720"/>
        <w:jc w:val="both"/>
        <w:rPr>
          <w:rFonts w:ascii="Arial" w:hAnsi="Arial" w:cs="Arial"/>
          <w:sz w:val="20"/>
          <w:szCs w:val="20"/>
        </w:rPr>
      </w:pPr>
      <w:r w:rsidRPr="0034652F">
        <w:rPr>
          <w:rFonts w:ascii="Arial" w:hAnsi="Arial" w:cs="Arial"/>
          <w:sz w:val="20"/>
          <w:szCs w:val="20"/>
        </w:rPr>
        <w:tab/>
        <w:t xml:space="preserve">Review all documents and history of loans and give the Client an analysis of </w:t>
      </w:r>
      <w:r>
        <w:rPr>
          <w:rFonts w:ascii="Arial" w:hAnsi="Arial" w:cs="Arial"/>
          <w:sz w:val="20"/>
          <w:szCs w:val="20"/>
        </w:rPr>
        <w:t>his/her</w:t>
      </w:r>
      <w:r w:rsidRPr="0034652F">
        <w:rPr>
          <w:rFonts w:ascii="Arial" w:hAnsi="Arial" w:cs="Arial"/>
          <w:sz w:val="20"/>
          <w:szCs w:val="20"/>
        </w:rPr>
        <w:t xml:space="preserve"> situation with available options and advise whether seeking a loan modification is advisable and </w:t>
      </w:r>
      <w:proofErr w:type="gramStart"/>
      <w:r w:rsidRPr="0034652F">
        <w:rPr>
          <w:rFonts w:ascii="Arial" w:hAnsi="Arial" w:cs="Arial"/>
          <w:sz w:val="20"/>
          <w:szCs w:val="20"/>
        </w:rPr>
        <w:t>feasible;</w:t>
      </w:r>
      <w:proofErr w:type="gramEnd"/>
    </w:p>
    <w:p w14:paraId="1094463E" w14:textId="77777777" w:rsidR="004A3448" w:rsidRPr="0034652F" w:rsidRDefault="004A3448" w:rsidP="004A3448">
      <w:pPr>
        <w:numPr>
          <w:ilvl w:val="1"/>
          <w:numId w:val="3"/>
        </w:numPr>
        <w:spacing w:after="280" w:line="247" w:lineRule="auto"/>
        <w:ind w:left="1440" w:hanging="720"/>
        <w:jc w:val="both"/>
        <w:rPr>
          <w:rFonts w:ascii="Arial" w:hAnsi="Arial" w:cs="Arial"/>
          <w:sz w:val="20"/>
          <w:szCs w:val="20"/>
        </w:rPr>
      </w:pPr>
      <w:r w:rsidRPr="0034652F">
        <w:rPr>
          <w:rFonts w:ascii="Arial" w:hAnsi="Arial" w:cs="Arial"/>
          <w:sz w:val="20"/>
          <w:szCs w:val="20"/>
        </w:rPr>
        <w:tab/>
        <w:t xml:space="preserve">Gather from the Client all necessary documents and information required under the </w:t>
      </w:r>
      <w:r>
        <w:rPr>
          <w:rFonts w:ascii="Arial" w:hAnsi="Arial" w:cs="Arial"/>
          <w:sz w:val="20"/>
          <w:szCs w:val="20"/>
        </w:rPr>
        <w:t>L</w:t>
      </w:r>
      <w:r w:rsidRPr="0034652F">
        <w:rPr>
          <w:rFonts w:ascii="Arial" w:hAnsi="Arial" w:cs="Arial"/>
          <w:sz w:val="20"/>
          <w:szCs w:val="20"/>
        </w:rPr>
        <w:t>MM</w:t>
      </w:r>
      <w:r>
        <w:rPr>
          <w:rFonts w:ascii="Arial" w:hAnsi="Arial" w:cs="Arial"/>
          <w:sz w:val="20"/>
          <w:szCs w:val="20"/>
        </w:rPr>
        <w:t xml:space="preserve"> Program</w:t>
      </w:r>
      <w:r w:rsidRPr="0034652F">
        <w:rPr>
          <w:rFonts w:ascii="Arial" w:hAnsi="Arial" w:cs="Arial"/>
          <w:sz w:val="20"/>
          <w:szCs w:val="20"/>
        </w:rPr>
        <w:t xml:space="preserve">, prepare and upload </w:t>
      </w:r>
      <w:r>
        <w:rPr>
          <w:rFonts w:ascii="Arial" w:hAnsi="Arial" w:cs="Arial"/>
          <w:sz w:val="20"/>
          <w:szCs w:val="20"/>
        </w:rPr>
        <w:t>the documents</w:t>
      </w:r>
      <w:r w:rsidRPr="0034652F">
        <w:rPr>
          <w:rFonts w:ascii="Arial" w:hAnsi="Arial" w:cs="Arial"/>
          <w:sz w:val="20"/>
          <w:szCs w:val="20"/>
        </w:rPr>
        <w:t xml:space="preserve"> to the LMM Portal</w:t>
      </w:r>
      <w:r>
        <w:rPr>
          <w:rFonts w:ascii="Arial" w:hAnsi="Arial" w:cs="Arial"/>
          <w:sz w:val="20"/>
          <w:szCs w:val="20"/>
        </w:rPr>
        <w:t>,</w:t>
      </w:r>
      <w:r w:rsidRPr="0034652F">
        <w:rPr>
          <w:rFonts w:ascii="Arial" w:hAnsi="Arial" w:cs="Arial"/>
          <w:sz w:val="20"/>
          <w:szCs w:val="20"/>
        </w:rPr>
        <w:t xml:space="preserve"> and assist the Client in responding to requests for further documentation and </w:t>
      </w:r>
      <w:proofErr w:type="gramStart"/>
      <w:r w:rsidRPr="0034652F">
        <w:rPr>
          <w:rFonts w:ascii="Arial" w:hAnsi="Arial" w:cs="Arial"/>
          <w:sz w:val="20"/>
          <w:szCs w:val="20"/>
        </w:rPr>
        <w:t>information;</w:t>
      </w:r>
      <w:proofErr w:type="gramEnd"/>
    </w:p>
    <w:p w14:paraId="235770F2" w14:textId="77777777" w:rsidR="004A3448" w:rsidRPr="0034652F" w:rsidRDefault="004A3448" w:rsidP="004A3448">
      <w:pPr>
        <w:numPr>
          <w:ilvl w:val="1"/>
          <w:numId w:val="3"/>
        </w:numPr>
        <w:spacing w:after="280" w:line="247" w:lineRule="auto"/>
        <w:ind w:left="1440" w:hanging="720"/>
        <w:jc w:val="both"/>
        <w:rPr>
          <w:rFonts w:ascii="Arial" w:hAnsi="Arial" w:cs="Arial"/>
          <w:sz w:val="20"/>
          <w:szCs w:val="20"/>
        </w:rPr>
      </w:pPr>
      <w:r w:rsidRPr="0034652F">
        <w:rPr>
          <w:rFonts w:ascii="Arial" w:hAnsi="Arial" w:cs="Arial"/>
          <w:sz w:val="20"/>
          <w:szCs w:val="20"/>
        </w:rPr>
        <w:tab/>
        <w:t xml:space="preserve">Appear at all court hearings, mediations, facilitation meetings, etc., file all pleadings as required by the LMM </w:t>
      </w:r>
      <w:r>
        <w:rPr>
          <w:rFonts w:ascii="Arial" w:hAnsi="Arial" w:cs="Arial"/>
          <w:sz w:val="20"/>
          <w:szCs w:val="20"/>
        </w:rPr>
        <w:t>P</w:t>
      </w:r>
      <w:r w:rsidRPr="0034652F">
        <w:rPr>
          <w:rFonts w:ascii="Arial" w:hAnsi="Arial" w:cs="Arial"/>
          <w:sz w:val="20"/>
          <w:szCs w:val="20"/>
        </w:rPr>
        <w:t xml:space="preserve">rogram, respond to all requests from the LMM Facilitator and </w:t>
      </w:r>
      <w:r>
        <w:rPr>
          <w:rFonts w:ascii="Arial" w:hAnsi="Arial" w:cs="Arial"/>
          <w:sz w:val="20"/>
          <w:szCs w:val="20"/>
        </w:rPr>
        <w:t>the Creditor,</w:t>
      </w:r>
      <w:r w:rsidRPr="0034652F">
        <w:rPr>
          <w:rFonts w:ascii="Arial" w:hAnsi="Arial" w:cs="Arial"/>
          <w:sz w:val="20"/>
          <w:szCs w:val="20"/>
        </w:rPr>
        <w:t xml:space="preserve"> and negotiate with the Client’s </w:t>
      </w:r>
      <w:r>
        <w:rPr>
          <w:rFonts w:ascii="Arial" w:hAnsi="Arial" w:cs="Arial"/>
          <w:sz w:val="20"/>
          <w:szCs w:val="20"/>
        </w:rPr>
        <w:t>Creditor</w:t>
      </w:r>
      <w:r w:rsidRPr="0034652F">
        <w:rPr>
          <w:rFonts w:ascii="Arial" w:hAnsi="Arial" w:cs="Arial"/>
          <w:sz w:val="20"/>
          <w:szCs w:val="20"/>
        </w:rPr>
        <w:t xml:space="preserve"> to try to obtain a loan modification; and </w:t>
      </w:r>
    </w:p>
    <w:p w14:paraId="6C94C522" w14:textId="77777777" w:rsidR="004A3448" w:rsidRPr="0034652F" w:rsidRDefault="004A3448" w:rsidP="004A3448">
      <w:pPr>
        <w:numPr>
          <w:ilvl w:val="1"/>
          <w:numId w:val="3"/>
        </w:numPr>
        <w:spacing w:after="280" w:line="247" w:lineRule="auto"/>
        <w:ind w:left="1440" w:hanging="720"/>
        <w:jc w:val="both"/>
        <w:rPr>
          <w:rFonts w:ascii="Arial" w:hAnsi="Arial" w:cs="Arial"/>
          <w:sz w:val="20"/>
          <w:szCs w:val="20"/>
        </w:rPr>
      </w:pPr>
      <w:r w:rsidRPr="0034652F">
        <w:rPr>
          <w:rFonts w:ascii="Arial" w:hAnsi="Arial" w:cs="Arial"/>
          <w:sz w:val="20"/>
          <w:szCs w:val="20"/>
        </w:rPr>
        <w:tab/>
        <w:t xml:space="preserve">Advise the Client regarding acceptance of any loan modification offered and seek approval and implementation of the Client’s choice based upon this discussion, including seeking allowance of that option and payment of attorney’s fees and costs through </w:t>
      </w:r>
      <w:r>
        <w:rPr>
          <w:rFonts w:ascii="Arial" w:hAnsi="Arial" w:cs="Arial"/>
          <w:sz w:val="20"/>
          <w:szCs w:val="20"/>
        </w:rPr>
        <w:t xml:space="preserve">the </w:t>
      </w:r>
      <w:r w:rsidRPr="0034652F">
        <w:rPr>
          <w:rFonts w:ascii="Arial" w:hAnsi="Arial" w:cs="Arial"/>
          <w:sz w:val="20"/>
          <w:szCs w:val="20"/>
        </w:rPr>
        <w:t>Client’s Chapter 13 plan.</w:t>
      </w:r>
    </w:p>
    <w:p w14:paraId="225BA5A9" w14:textId="77777777" w:rsidR="004A3448" w:rsidRPr="0034652F" w:rsidRDefault="004A3448" w:rsidP="004A3448">
      <w:pPr>
        <w:numPr>
          <w:ilvl w:val="0"/>
          <w:numId w:val="3"/>
        </w:numPr>
        <w:spacing w:after="280" w:line="247" w:lineRule="auto"/>
        <w:ind w:left="1170" w:hanging="720"/>
        <w:jc w:val="both"/>
        <w:rPr>
          <w:rFonts w:ascii="Arial" w:hAnsi="Arial" w:cs="Arial"/>
          <w:sz w:val="20"/>
          <w:szCs w:val="20"/>
        </w:rPr>
      </w:pPr>
      <w:r w:rsidRPr="0034652F">
        <w:rPr>
          <w:rFonts w:ascii="Arial" w:hAnsi="Arial" w:cs="Arial"/>
          <w:sz w:val="20"/>
          <w:szCs w:val="20"/>
        </w:rPr>
        <w:t>.</w:t>
      </w:r>
      <w:r w:rsidRPr="0034652F">
        <w:rPr>
          <w:rFonts w:ascii="Arial" w:hAnsi="Arial" w:cs="Arial"/>
          <w:sz w:val="20"/>
          <w:szCs w:val="20"/>
        </w:rPr>
        <w:tab/>
        <w:t>The Client agrees that:</w:t>
      </w:r>
    </w:p>
    <w:p w14:paraId="30EF050F" w14:textId="77777777" w:rsidR="004A3448" w:rsidRDefault="004A3448" w:rsidP="004A3448">
      <w:pPr>
        <w:tabs>
          <w:tab w:val="left" w:pos="0"/>
        </w:tabs>
        <w:spacing w:after="280"/>
        <w:ind w:left="1440" w:hanging="720"/>
        <w:jc w:val="both"/>
        <w:rPr>
          <w:rFonts w:ascii="Arial" w:hAnsi="Arial" w:cs="Arial"/>
          <w:b/>
          <w:sz w:val="20"/>
          <w:szCs w:val="20"/>
        </w:rPr>
      </w:pPr>
      <w:r w:rsidRPr="0034652F">
        <w:rPr>
          <w:rFonts w:ascii="Arial" w:hAnsi="Arial" w:cs="Arial"/>
          <w:sz w:val="20"/>
          <w:szCs w:val="20"/>
        </w:rPr>
        <w:t>a.</w:t>
      </w:r>
      <w:r w:rsidRPr="0034652F">
        <w:rPr>
          <w:rFonts w:ascii="Arial" w:hAnsi="Arial" w:cs="Arial"/>
          <w:sz w:val="20"/>
          <w:szCs w:val="20"/>
        </w:rPr>
        <w:tab/>
        <w:t xml:space="preserve">The </w:t>
      </w:r>
      <w:r>
        <w:rPr>
          <w:rFonts w:ascii="Arial" w:hAnsi="Arial" w:cs="Arial"/>
          <w:sz w:val="20"/>
          <w:szCs w:val="20"/>
        </w:rPr>
        <w:t xml:space="preserve">attorney’s </w:t>
      </w:r>
      <w:r w:rsidRPr="0034652F">
        <w:rPr>
          <w:rFonts w:ascii="Arial" w:hAnsi="Arial" w:cs="Arial"/>
          <w:sz w:val="20"/>
          <w:szCs w:val="20"/>
        </w:rPr>
        <w:t xml:space="preserve">fees for </w:t>
      </w:r>
      <w:r>
        <w:rPr>
          <w:rFonts w:ascii="Arial" w:hAnsi="Arial" w:cs="Arial"/>
          <w:sz w:val="20"/>
          <w:szCs w:val="20"/>
        </w:rPr>
        <w:t>the Law Firm’s</w:t>
      </w:r>
      <w:r w:rsidRPr="0034652F">
        <w:rPr>
          <w:rFonts w:ascii="Arial" w:hAnsi="Arial" w:cs="Arial"/>
          <w:sz w:val="20"/>
          <w:szCs w:val="20"/>
        </w:rPr>
        <w:t xml:space="preserve"> representation in the LMM program will be </w:t>
      </w:r>
      <w:r>
        <w:rPr>
          <w:rFonts w:ascii="Arial" w:hAnsi="Arial" w:cs="Arial"/>
          <w:sz w:val="20"/>
          <w:szCs w:val="20"/>
        </w:rPr>
        <w:tab/>
      </w:r>
      <w:r>
        <w:rPr>
          <w:rFonts w:ascii="Arial" w:hAnsi="Arial" w:cs="Arial"/>
          <w:sz w:val="20"/>
          <w:szCs w:val="20"/>
          <w:u w:val="single" w:color="000000"/>
        </w:rPr>
        <w:t>$</w:t>
      </w:r>
      <w:r>
        <w:rPr>
          <w:rFonts w:ascii="Arial" w:hAnsi="Arial" w:cs="Arial"/>
          <w:sz w:val="20"/>
          <w:szCs w:val="20"/>
          <w:u w:val="single" w:color="000000"/>
        </w:rPr>
        <w:tab/>
      </w:r>
      <w:r>
        <w:rPr>
          <w:rFonts w:ascii="Arial" w:hAnsi="Arial" w:cs="Arial"/>
          <w:sz w:val="20"/>
          <w:szCs w:val="20"/>
          <w:u w:val="single" w:color="000000"/>
        </w:rPr>
        <w:tab/>
      </w:r>
      <w:r w:rsidRPr="0034652F">
        <w:rPr>
          <w:rFonts w:ascii="Arial" w:hAnsi="Arial" w:cs="Arial"/>
          <w:sz w:val="20"/>
          <w:szCs w:val="20"/>
          <w:u w:val="single" w:color="000000"/>
        </w:rPr>
        <w:t xml:space="preserve"> </w:t>
      </w:r>
      <w:r>
        <w:rPr>
          <w:rFonts w:ascii="Arial" w:hAnsi="Arial" w:cs="Arial"/>
          <w:sz w:val="20"/>
          <w:szCs w:val="20"/>
          <w:u w:val="single" w:color="000000"/>
        </w:rPr>
        <w:tab/>
      </w:r>
      <w:r>
        <w:rPr>
          <w:rFonts w:ascii="Arial" w:hAnsi="Arial" w:cs="Arial"/>
          <w:sz w:val="20"/>
          <w:szCs w:val="20"/>
        </w:rPr>
        <w:t xml:space="preserve"> </w:t>
      </w:r>
      <w:r w:rsidRPr="0034652F">
        <w:rPr>
          <w:rFonts w:ascii="Arial" w:hAnsi="Arial" w:cs="Arial"/>
          <w:sz w:val="20"/>
          <w:szCs w:val="20"/>
        </w:rPr>
        <w:t xml:space="preserve">to seek a modification of </w:t>
      </w:r>
      <w:r>
        <w:rPr>
          <w:rFonts w:ascii="Arial" w:hAnsi="Arial" w:cs="Arial"/>
          <w:sz w:val="20"/>
          <w:szCs w:val="20"/>
        </w:rPr>
        <w:t>the Client’s</w:t>
      </w:r>
      <w:r w:rsidRPr="0034652F">
        <w:rPr>
          <w:rFonts w:ascii="Arial" w:hAnsi="Arial" w:cs="Arial"/>
          <w:sz w:val="20"/>
          <w:szCs w:val="20"/>
        </w:rPr>
        <w:t xml:space="preserve"> mortgage through the Chapter 13 case and shall be payable to the Law Firm.  These fees and </w:t>
      </w:r>
      <w:r>
        <w:rPr>
          <w:rFonts w:ascii="Arial" w:hAnsi="Arial" w:cs="Arial"/>
          <w:sz w:val="20"/>
          <w:szCs w:val="20"/>
        </w:rPr>
        <w:t xml:space="preserve">any related </w:t>
      </w:r>
      <w:r w:rsidRPr="0034652F">
        <w:rPr>
          <w:rFonts w:ascii="Arial" w:hAnsi="Arial" w:cs="Arial"/>
          <w:sz w:val="20"/>
          <w:szCs w:val="20"/>
        </w:rPr>
        <w:t xml:space="preserve">costs will be collected through the Chapter 13 plan.  </w:t>
      </w:r>
      <w:r>
        <w:rPr>
          <w:rFonts w:ascii="Arial" w:hAnsi="Arial" w:cs="Arial"/>
          <w:sz w:val="20"/>
          <w:szCs w:val="20"/>
        </w:rPr>
        <w:t xml:space="preserve">Absent a contrary determination by the Bankruptcy Court, the fees will be awarded as follows: $1000 upon entry of an Order for Loan Modification Management (LMM Form 4); $500 upon entry of an Order Approving Trial Loan Modification (LMM Form 13); and $500 or the remainder of the total fee upon entry of an Order Granting Motion to Authorize Final Loan Modification (LMM Form 16).  </w:t>
      </w:r>
      <w:r w:rsidRPr="0034652F">
        <w:rPr>
          <w:rFonts w:ascii="Arial" w:hAnsi="Arial" w:cs="Arial"/>
          <w:b/>
          <w:sz w:val="20"/>
          <w:szCs w:val="20"/>
        </w:rPr>
        <w:t>ALL ATTORNEY</w:t>
      </w:r>
      <w:r>
        <w:rPr>
          <w:rFonts w:ascii="Arial" w:hAnsi="Arial" w:cs="Arial"/>
          <w:b/>
          <w:sz w:val="20"/>
          <w:szCs w:val="20"/>
        </w:rPr>
        <w:t>’</w:t>
      </w:r>
      <w:r w:rsidRPr="0034652F">
        <w:rPr>
          <w:rFonts w:ascii="Arial" w:hAnsi="Arial" w:cs="Arial"/>
          <w:b/>
          <w:sz w:val="20"/>
          <w:szCs w:val="20"/>
        </w:rPr>
        <w:t xml:space="preserve">S FEES AND COSTS ARE NON-REFUNDABLE.  This fee is for EACH mortgage the Client </w:t>
      </w:r>
      <w:r>
        <w:rPr>
          <w:rFonts w:ascii="Arial" w:hAnsi="Arial" w:cs="Arial"/>
          <w:b/>
          <w:sz w:val="20"/>
          <w:szCs w:val="20"/>
        </w:rPr>
        <w:t xml:space="preserve">attempts </w:t>
      </w:r>
      <w:r w:rsidRPr="0034652F">
        <w:rPr>
          <w:rFonts w:ascii="Arial" w:hAnsi="Arial" w:cs="Arial"/>
          <w:b/>
          <w:sz w:val="20"/>
          <w:szCs w:val="20"/>
        </w:rPr>
        <w:t>to modify. Any additional mortgage modifications will be charged an additional fee at the same amount for each mortgage to be modified.</w:t>
      </w:r>
    </w:p>
    <w:p w14:paraId="5CA1E0EC" w14:textId="02641D4B" w:rsidR="004A3448" w:rsidRDefault="004A3448" w:rsidP="004A3448">
      <w:pPr>
        <w:ind w:left="1440" w:hanging="720"/>
        <w:rPr>
          <w:rFonts w:ascii="Arial" w:hAnsi="Arial" w:cs="Arial"/>
          <w:sz w:val="20"/>
          <w:szCs w:val="20"/>
        </w:rPr>
      </w:pPr>
    </w:p>
    <w:p w14:paraId="55C470E1" w14:textId="77777777" w:rsidR="004A3448" w:rsidRPr="0034652F" w:rsidRDefault="004A3448" w:rsidP="004A3448">
      <w:pPr>
        <w:ind w:left="1440" w:hanging="720"/>
        <w:rPr>
          <w:rFonts w:ascii="Arial" w:hAnsi="Arial" w:cs="Arial"/>
          <w:sz w:val="20"/>
          <w:szCs w:val="20"/>
        </w:rPr>
      </w:pPr>
    </w:p>
    <w:p w14:paraId="493E9AB8" w14:textId="77777777" w:rsidR="004A3448" w:rsidRPr="0034652F" w:rsidRDefault="004A3448" w:rsidP="004A3448">
      <w:pPr>
        <w:spacing w:after="280" w:line="242" w:lineRule="auto"/>
        <w:ind w:left="1440" w:hanging="720"/>
        <w:jc w:val="both"/>
        <w:rPr>
          <w:rFonts w:ascii="Arial" w:hAnsi="Arial" w:cs="Arial"/>
          <w:sz w:val="20"/>
          <w:szCs w:val="20"/>
        </w:rPr>
      </w:pPr>
      <w:r w:rsidRPr="0034652F">
        <w:rPr>
          <w:rFonts w:ascii="Arial" w:hAnsi="Arial" w:cs="Arial"/>
          <w:sz w:val="20"/>
          <w:szCs w:val="20"/>
        </w:rPr>
        <w:lastRenderedPageBreak/>
        <w:t>b.</w:t>
      </w:r>
      <w:r w:rsidRPr="0034652F">
        <w:rPr>
          <w:rFonts w:ascii="Arial" w:hAnsi="Arial" w:cs="Arial"/>
          <w:sz w:val="20"/>
          <w:szCs w:val="20"/>
        </w:rPr>
        <w:tab/>
        <w:t>There shall be additional fees due in the amount of $3</w:t>
      </w:r>
      <w:r>
        <w:rPr>
          <w:rFonts w:ascii="Arial" w:hAnsi="Arial" w:cs="Arial"/>
          <w:sz w:val="20"/>
          <w:szCs w:val="20"/>
        </w:rPr>
        <w:t>7</w:t>
      </w:r>
      <w:r w:rsidRPr="0034652F">
        <w:rPr>
          <w:rFonts w:ascii="Arial" w:hAnsi="Arial" w:cs="Arial"/>
          <w:sz w:val="20"/>
          <w:szCs w:val="20"/>
        </w:rPr>
        <w:t xml:space="preserve">0 for the participation in the </w:t>
      </w:r>
      <w:r>
        <w:rPr>
          <w:rFonts w:ascii="Arial" w:hAnsi="Arial" w:cs="Arial"/>
          <w:sz w:val="20"/>
          <w:szCs w:val="20"/>
        </w:rPr>
        <w:t>LMM P</w:t>
      </w:r>
      <w:r w:rsidRPr="0034652F">
        <w:rPr>
          <w:rFonts w:ascii="Arial" w:hAnsi="Arial" w:cs="Arial"/>
          <w:sz w:val="20"/>
          <w:szCs w:val="20"/>
        </w:rPr>
        <w:t xml:space="preserve">rogram. This includes </w:t>
      </w:r>
      <w:r>
        <w:rPr>
          <w:rFonts w:ascii="Arial" w:hAnsi="Arial" w:cs="Arial"/>
          <w:sz w:val="20"/>
          <w:szCs w:val="20"/>
        </w:rPr>
        <w:t xml:space="preserve">one-half of the Facilitator Fee, the Document Preparation Software Fee, and the Portal Submission Fee. </w:t>
      </w:r>
      <w:r w:rsidRPr="0034652F">
        <w:rPr>
          <w:rFonts w:ascii="Arial" w:hAnsi="Arial" w:cs="Arial"/>
          <w:sz w:val="20"/>
          <w:szCs w:val="20"/>
        </w:rPr>
        <w:t xml:space="preserve"> </w:t>
      </w:r>
      <w:r w:rsidRPr="0034652F">
        <w:rPr>
          <w:rFonts w:ascii="Arial" w:hAnsi="Arial" w:cs="Arial"/>
          <w:b/>
          <w:sz w:val="20"/>
          <w:szCs w:val="20"/>
        </w:rPr>
        <w:t>ALL FEES ARE NON-REFUNDABLE</w:t>
      </w:r>
      <w:r>
        <w:rPr>
          <w:rFonts w:ascii="Arial" w:hAnsi="Arial" w:cs="Arial"/>
          <w:b/>
          <w:sz w:val="20"/>
          <w:szCs w:val="20"/>
        </w:rPr>
        <w:t>, and they are for</w:t>
      </w:r>
      <w:r w:rsidRPr="0034652F">
        <w:rPr>
          <w:rFonts w:ascii="Arial" w:hAnsi="Arial" w:cs="Arial"/>
          <w:b/>
          <w:sz w:val="20"/>
          <w:szCs w:val="20"/>
        </w:rPr>
        <w:t xml:space="preserve"> EACH mortgage </w:t>
      </w:r>
      <w:r>
        <w:rPr>
          <w:rFonts w:ascii="Arial" w:hAnsi="Arial" w:cs="Arial"/>
          <w:b/>
          <w:sz w:val="20"/>
          <w:szCs w:val="20"/>
        </w:rPr>
        <w:t xml:space="preserve">that </w:t>
      </w:r>
      <w:r w:rsidRPr="0034652F">
        <w:rPr>
          <w:rFonts w:ascii="Arial" w:hAnsi="Arial" w:cs="Arial"/>
          <w:b/>
          <w:sz w:val="20"/>
          <w:szCs w:val="20"/>
        </w:rPr>
        <w:t xml:space="preserve">the Client </w:t>
      </w:r>
      <w:r>
        <w:rPr>
          <w:rFonts w:ascii="Arial" w:hAnsi="Arial" w:cs="Arial"/>
          <w:b/>
          <w:sz w:val="20"/>
          <w:szCs w:val="20"/>
        </w:rPr>
        <w:t xml:space="preserve">attempts </w:t>
      </w:r>
      <w:r w:rsidRPr="0034652F">
        <w:rPr>
          <w:rFonts w:ascii="Arial" w:hAnsi="Arial" w:cs="Arial"/>
          <w:b/>
          <w:sz w:val="20"/>
          <w:szCs w:val="20"/>
        </w:rPr>
        <w:t>to modify.  Any additional mortgage modifications will be charged fee</w:t>
      </w:r>
      <w:r>
        <w:rPr>
          <w:rFonts w:ascii="Arial" w:hAnsi="Arial" w:cs="Arial"/>
          <w:b/>
          <w:sz w:val="20"/>
          <w:szCs w:val="20"/>
        </w:rPr>
        <w:t>s</w:t>
      </w:r>
      <w:r w:rsidRPr="0034652F">
        <w:rPr>
          <w:rFonts w:ascii="Arial" w:hAnsi="Arial" w:cs="Arial"/>
          <w:b/>
          <w:sz w:val="20"/>
          <w:szCs w:val="20"/>
        </w:rPr>
        <w:t xml:space="preserve"> at the same amount for each mortgage to be modified.</w:t>
      </w:r>
      <w:r w:rsidRPr="0034652F">
        <w:rPr>
          <w:rFonts w:ascii="Arial" w:hAnsi="Arial" w:cs="Arial"/>
          <w:sz w:val="20"/>
          <w:szCs w:val="20"/>
        </w:rPr>
        <w:t xml:space="preserve">  Further, even if </w:t>
      </w:r>
      <w:r>
        <w:rPr>
          <w:rFonts w:ascii="Arial" w:hAnsi="Arial" w:cs="Arial"/>
          <w:sz w:val="20"/>
          <w:szCs w:val="20"/>
        </w:rPr>
        <w:t>a M</w:t>
      </w:r>
      <w:r w:rsidRPr="0034652F">
        <w:rPr>
          <w:rFonts w:ascii="Arial" w:hAnsi="Arial" w:cs="Arial"/>
          <w:sz w:val="20"/>
          <w:szCs w:val="20"/>
        </w:rPr>
        <w:t xml:space="preserve">otion </w:t>
      </w:r>
      <w:r>
        <w:rPr>
          <w:rFonts w:ascii="Arial" w:hAnsi="Arial" w:cs="Arial"/>
          <w:sz w:val="20"/>
          <w:szCs w:val="20"/>
        </w:rPr>
        <w:t xml:space="preserve">for Loan Modification Management (“Motion for LMM”) is </w:t>
      </w:r>
      <w:r w:rsidRPr="0034652F">
        <w:rPr>
          <w:rFonts w:ascii="Arial" w:hAnsi="Arial" w:cs="Arial"/>
          <w:sz w:val="20"/>
          <w:szCs w:val="20"/>
        </w:rPr>
        <w:t>timely filed</w:t>
      </w:r>
      <w:r>
        <w:rPr>
          <w:rFonts w:ascii="Arial" w:hAnsi="Arial" w:cs="Arial"/>
          <w:sz w:val="20"/>
          <w:szCs w:val="20"/>
        </w:rPr>
        <w:t>,</w:t>
      </w:r>
      <w:r w:rsidRPr="0034652F">
        <w:rPr>
          <w:rFonts w:ascii="Arial" w:hAnsi="Arial" w:cs="Arial"/>
          <w:sz w:val="20"/>
          <w:szCs w:val="20"/>
        </w:rPr>
        <w:t xml:space="preserve"> the Client understands that </w:t>
      </w:r>
      <w:r>
        <w:rPr>
          <w:rFonts w:ascii="Arial" w:hAnsi="Arial" w:cs="Arial"/>
          <w:sz w:val="20"/>
          <w:szCs w:val="20"/>
        </w:rPr>
        <w:t>the Creditor</w:t>
      </w:r>
      <w:r w:rsidRPr="0034652F">
        <w:rPr>
          <w:rFonts w:ascii="Arial" w:hAnsi="Arial" w:cs="Arial"/>
          <w:sz w:val="20"/>
          <w:szCs w:val="20"/>
        </w:rPr>
        <w:t xml:space="preserve"> may </w:t>
      </w:r>
      <w:proofErr w:type="gramStart"/>
      <w:r w:rsidRPr="0034652F">
        <w:rPr>
          <w:rFonts w:ascii="Arial" w:hAnsi="Arial" w:cs="Arial"/>
          <w:sz w:val="20"/>
          <w:szCs w:val="20"/>
        </w:rPr>
        <w:t>object</w:t>
      </w:r>
      <w:proofErr w:type="gramEnd"/>
      <w:r>
        <w:rPr>
          <w:rFonts w:ascii="Arial" w:hAnsi="Arial" w:cs="Arial"/>
          <w:sz w:val="20"/>
          <w:szCs w:val="20"/>
        </w:rPr>
        <w:t xml:space="preserve"> </w:t>
      </w:r>
      <w:r w:rsidRPr="0034652F">
        <w:rPr>
          <w:rFonts w:ascii="Arial" w:hAnsi="Arial" w:cs="Arial"/>
          <w:sz w:val="20"/>
          <w:szCs w:val="20"/>
        </w:rPr>
        <w:t xml:space="preserve">and that </w:t>
      </w:r>
      <w:r>
        <w:rPr>
          <w:rFonts w:ascii="Arial" w:hAnsi="Arial" w:cs="Arial"/>
          <w:sz w:val="20"/>
          <w:szCs w:val="20"/>
        </w:rPr>
        <w:t>the Creditor</w:t>
      </w:r>
      <w:r w:rsidRPr="0034652F">
        <w:rPr>
          <w:rFonts w:ascii="Arial" w:hAnsi="Arial" w:cs="Arial"/>
          <w:sz w:val="20"/>
          <w:szCs w:val="20"/>
        </w:rPr>
        <w:t xml:space="preserve"> cannot be compelled to participate in </w:t>
      </w:r>
      <w:r>
        <w:rPr>
          <w:rFonts w:ascii="Arial" w:hAnsi="Arial" w:cs="Arial"/>
          <w:sz w:val="20"/>
          <w:szCs w:val="20"/>
        </w:rPr>
        <w:t>the LMM Program</w:t>
      </w:r>
      <w:r w:rsidRPr="0034652F">
        <w:rPr>
          <w:rFonts w:ascii="Arial" w:hAnsi="Arial" w:cs="Arial"/>
          <w:sz w:val="20"/>
          <w:szCs w:val="20"/>
        </w:rPr>
        <w:t xml:space="preserve">. </w:t>
      </w:r>
    </w:p>
    <w:p w14:paraId="01C26EA6" w14:textId="77777777" w:rsidR="004A3448" w:rsidRDefault="004A3448" w:rsidP="004A3448">
      <w:pPr>
        <w:spacing w:after="280"/>
        <w:ind w:left="1166" w:hanging="720"/>
        <w:jc w:val="both"/>
        <w:rPr>
          <w:rFonts w:ascii="Arial" w:hAnsi="Arial" w:cs="Arial"/>
          <w:sz w:val="20"/>
          <w:szCs w:val="20"/>
        </w:rPr>
      </w:pPr>
      <w:r w:rsidRPr="0034652F">
        <w:rPr>
          <w:rFonts w:ascii="Arial" w:hAnsi="Arial" w:cs="Arial"/>
          <w:sz w:val="20"/>
          <w:szCs w:val="20"/>
        </w:rPr>
        <w:t>3.</w:t>
      </w:r>
      <w:r w:rsidRPr="0034652F">
        <w:rPr>
          <w:rFonts w:ascii="Arial" w:hAnsi="Arial" w:cs="Arial"/>
          <w:sz w:val="20"/>
          <w:szCs w:val="20"/>
        </w:rPr>
        <w:tab/>
      </w:r>
      <w:r>
        <w:rPr>
          <w:rFonts w:ascii="Arial" w:hAnsi="Arial" w:cs="Arial"/>
          <w:sz w:val="20"/>
          <w:szCs w:val="20"/>
        </w:rPr>
        <w:t xml:space="preserve">The </w:t>
      </w:r>
      <w:r w:rsidRPr="0034652F">
        <w:rPr>
          <w:rFonts w:ascii="Arial" w:hAnsi="Arial" w:cs="Arial"/>
          <w:sz w:val="20"/>
          <w:szCs w:val="20"/>
        </w:rPr>
        <w:t xml:space="preserve">Client understands that once the </w:t>
      </w:r>
      <w:r>
        <w:rPr>
          <w:rFonts w:ascii="Arial" w:hAnsi="Arial" w:cs="Arial"/>
          <w:sz w:val="20"/>
          <w:szCs w:val="20"/>
        </w:rPr>
        <w:t xml:space="preserve">Order for Loan Modification Management </w:t>
      </w:r>
      <w:r w:rsidRPr="0034652F">
        <w:rPr>
          <w:rFonts w:ascii="Arial" w:hAnsi="Arial" w:cs="Arial"/>
          <w:sz w:val="20"/>
          <w:szCs w:val="20"/>
        </w:rPr>
        <w:t xml:space="preserve">is </w:t>
      </w:r>
      <w:r>
        <w:rPr>
          <w:rFonts w:ascii="Arial" w:hAnsi="Arial" w:cs="Arial"/>
          <w:sz w:val="20"/>
          <w:szCs w:val="20"/>
        </w:rPr>
        <w:t xml:space="preserve">entered by </w:t>
      </w:r>
      <w:r w:rsidRPr="0034652F">
        <w:rPr>
          <w:rFonts w:ascii="Arial" w:hAnsi="Arial" w:cs="Arial"/>
          <w:sz w:val="20"/>
          <w:szCs w:val="20"/>
        </w:rPr>
        <w:t xml:space="preserve">the </w:t>
      </w:r>
      <w:r>
        <w:rPr>
          <w:rFonts w:ascii="Arial" w:hAnsi="Arial" w:cs="Arial"/>
          <w:sz w:val="20"/>
          <w:szCs w:val="20"/>
        </w:rPr>
        <w:t>c</w:t>
      </w:r>
      <w:r w:rsidRPr="0034652F">
        <w:rPr>
          <w:rFonts w:ascii="Arial" w:hAnsi="Arial" w:cs="Arial"/>
          <w:sz w:val="20"/>
          <w:szCs w:val="20"/>
        </w:rPr>
        <w:t xml:space="preserve">ourt, the Client must </w:t>
      </w:r>
      <w:r>
        <w:rPr>
          <w:rFonts w:ascii="Arial" w:hAnsi="Arial" w:cs="Arial"/>
          <w:sz w:val="20"/>
          <w:szCs w:val="20"/>
        </w:rPr>
        <w:t>begin</w:t>
      </w:r>
      <w:r w:rsidRPr="0034652F">
        <w:rPr>
          <w:rFonts w:ascii="Arial" w:hAnsi="Arial" w:cs="Arial"/>
          <w:sz w:val="20"/>
          <w:szCs w:val="20"/>
        </w:rPr>
        <w:t xml:space="preserve"> </w:t>
      </w:r>
      <w:r>
        <w:rPr>
          <w:rFonts w:ascii="Arial" w:hAnsi="Arial" w:cs="Arial"/>
          <w:sz w:val="20"/>
          <w:szCs w:val="20"/>
        </w:rPr>
        <w:t>Adequate Protection P</w:t>
      </w:r>
      <w:r w:rsidRPr="0034652F">
        <w:rPr>
          <w:rFonts w:ascii="Arial" w:hAnsi="Arial" w:cs="Arial"/>
          <w:sz w:val="20"/>
          <w:szCs w:val="20"/>
        </w:rPr>
        <w:t xml:space="preserve">ayments to the </w:t>
      </w:r>
      <w:r>
        <w:rPr>
          <w:rFonts w:ascii="Arial" w:hAnsi="Arial" w:cs="Arial"/>
          <w:sz w:val="20"/>
          <w:szCs w:val="20"/>
        </w:rPr>
        <w:t>Creditor</w:t>
      </w:r>
      <w:r w:rsidRPr="0034652F">
        <w:rPr>
          <w:rFonts w:ascii="Arial" w:hAnsi="Arial" w:cs="Arial"/>
          <w:sz w:val="20"/>
          <w:szCs w:val="20"/>
        </w:rPr>
        <w:t>.  Th</w:t>
      </w:r>
      <w:r>
        <w:rPr>
          <w:rFonts w:ascii="Arial" w:hAnsi="Arial" w:cs="Arial"/>
          <w:sz w:val="20"/>
          <w:szCs w:val="20"/>
        </w:rPr>
        <w:t>e Adequate Protection</w:t>
      </w:r>
      <w:r w:rsidRPr="0034652F">
        <w:rPr>
          <w:rFonts w:ascii="Arial" w:hAnsi="Arial" w:cs="Arial"/>
          <w:sz w:val="20"/>
          <w:szCs w:val="20"/>
        </w:rPr>
        <w:t xml:space="preserve"> </w:t>
      </w:r>
      <w:r>
        <w:rPr>
          <w:rFonts w:ascii="Arial" w:hAnsi="Arial" w:cs="Arial"/>
          <w:sz w:val="20"/>
          <w:szCs w:val="20"/>
        </w:rPr>
        <w:t>P</w:t>
      </w:r>
      <w:r w:rsidRPr="0034652F">
        <w:rPr>
          <w:rFonts w:ascii="Arial" w:hAnsi="Arial" w:cs="Arial"/>
          <w:sz w:val="20"/>
          <w:szCs w:val="20"/>
        </w:rPr>
        <w:t>ayment</w:t>
      </w:r>
      <w:r>
        <w:rPr>
          <w:rFonts w:ascii="Arial" w:hAnsi="Arial" w:cs="Arial"/>
          <w:sz w:val="20"/>
          <w:szCs w:val="20"/>
        </w:rPr>
        <w:t>s</w:t>
      </w:r>
      <w:r w:rsidRPr="0034652F">
        <w:rPr>
          <w:rFonts w:ascii="Arial" w:hAnsi="Arial" w:cs="Arial"/>
          <w:sz w:val="20"/>
          <w:szCs w:val="20"/>
        </w:rPr>
        <w:t xml:space="preserve"> will be made through the Chapter 13 plan.  Th</w:t>
      </w:r>
      <w:r>
        <w:rPr>
          <w:rFonts w:ascii="Arial" w:hAnsi="Arial" w:cs="Arial"/>
          <w:sz w:val="20"/>
          <w:szCs w:val="20"/>
        </w:rPr>
        <w:t>e</w:t>
      </w:r>
      <w:r w:rsidRPr="0034652F">
        <w:rPr>
          <w:rFonts w:ascii="Arial" w:hAnsi="Arial" w:cs="Arial"/>
          <w:sz w:val="20"/>
          <w:szCs w:val="20"/>
        </w:rPr>
        <w:t xml:space="preserve"> payment</w:t>
      </w:r>
      <w:r>
        <w:rPr>
          <w:rFonts w:ascii="Arial" w:hAnsi="Arial" w:cs="Arial"/>
          <w:sz w:val="20"/>
          <w:szCs w:val="20"/>
        </w:rPr>
        <w:t>s</w:t>
      </w:r>
      <w:r w:rsidRPr="0034652F">
        <w:rPr>
          <w:rFonts w:ascii="Arial" w:hAnsi="Arial" w:cs="Arial"/>
          <w:sz w:val="20"/>
          <w:szCs w:val="20"/>
        </w:rPr>
        <w:t xml:space="preserve"> will </w:t>
      </w:r>
      <w:r>
        <w:rPr>
          <w:rFonts w:ascii="Arial" w:hAnsi="Arial" w:cs="Arial"/>
          <w:sz w:val="20"/>
          <w:szCs w:val="20"/>
        </w:rPr>
        <w:t>be in an amount equal to 80% of the contractual principal and interest payment plus one-twelfth of the annual escrow amounts for property taxes and insurance (including mortgage insurance, if applicable)</w:t>
      </w:r>
      <w:r w:rsidRPr="0034652F">
        <w:rPr>
          <w:rFonts w:ascii="Arial" w:hAnsi="Arial" w:cs="Arial"/>
          <w:sz w:val="20"/>
          <w:szCs w:val="20"/>
        </w:rPr>
        <w:t>.</w:t>
      </w:r>
    </w:p>
    <w:p w14:paraId="1B1B75B4" w14:textId="77777777" w:rsidR="004A3448" w:rsidRPr="0034652F" w:rsidRDefault="004A3448" w:rsidP="004A3448">
      <w:pPr>
        <w:spacing w:after="280"/>
        <w:ind w:left="1166" w:hanging="720"/>
        <w:jc w:val="both"/>
        <w:rPr>
          <w:rFonts w:ascii="Arial" w:hAnsi="Arial" w:cs="Arial"/>
          <w:sz w:val="20"/>
          <w:szCs w:val="20"/>
        </w:rPr>
      </w:pPr>
      <w:r w:rsidRPr="0034652F">
        <w:rPr>
          <w:rFonts w:ascii="Arial" w:hAnsi="Arial" w:cs="Arial"/>
          <w:sz w:val="20"/>
          <w:szCs w:val="20"/>
        </w:rPr>
        <w:t>4.</w:t>
      </w:r>
      <w:r w:rsidRPr="0034652F">
        <w:rPr>
          <w:rFonts w:ascii="Arial" w:hAnsi="Arial" w:cs="Arial"/>
          <w:sz w:val="20"/>
          <w:szCs w:val="20"/>
        </w:rPr>
        <w:tab/>
      </w:r>
      <w:r>
        <w:rPr>
          <w:rFonts w:ascii="Arial" w:hAnsi="Arial" w:cs="Arial"/>
          <w:sz w:val="20"/>
          <w:szCs w:val="20"/>
        </w:rPr>
        <w:t xml:space="preserve">The </w:t>
      </w:r>
      <w:r w:rsidRPr="0034652F">
        <w:rPr>
          <w:rFonts w:ascii="Arial" w:hAnsi="Arial" w:cs="Arial"/>
          <w:sz w:val="20"/>
          <w:szCs w:val="20"/>
        </w:rPr>
        <w:t xml:space="preserve">Client understands that there is </w:t>
      </w:r>
      <w:r w:rsidRPr="0034652F">
        <w:rPr>
          <w:rFonts w:ascii="Arial" w:hAnsi="Arial" w:cs="Arial"/>
          <w:b/>
          <w:sz w:val="20"/>
          <w:szCs w:val="20"/>
          <w:u w:val="single" w:color="000000"/>
        </w:rPr>
        <w:t>NO LEGAL RIGHT TO A LOAN MODIFICATION UNDER ANY APPLICABLE LAW IN THE UNITED STATES</w:t>
      </w:r>
      <w:r w:rsidRPr="0034652F">
        <w:rPr>
          <w:rFonts w:ascii="Arial" w:hAnsi="Arial" w:cs="Arial"/>
          <w:sz w:val="20"/>
          <w:szCs w:val="20"/>
        </w:rPr>
        <w:t xml:space="preserve">.  Therefore, the outcome of the LMM </w:t>
      </w:r>
      <w:r>
        <w:rPr>
          <w:rFonts w:ascii="Arial" w:hAnsi="Arial" w:cs="Arial"/>
          <w:sz w:val="20"/>
          <w:szCs w:val="20"/>
        </w:rPr>
        <w:t>P</w:t>
      </w:r>
      <w:r w:rsidRPr="0034652F">
        <w:rPr>
          <w:rFonts w:ascii="Arial" w:hAnsi="Arial" w:cs="Arial"/>
          <w:sz w:val="20"/>
          <w:szCs w:val="20"/>
        </w:rPr>
        <w:t xml:space="preserve">rogram is uncertain.  The Law Firm makes no representations as to the outcome.  </w:t>
      </w:r>
      <w:r>
        <w:rPr>
          <w:rFonts w:ascii="Arial" w:hAnsi="Arial" w:cs="Arial"/>
          <w:sz w:val="20"/>
          <w:szCs w:val="20"/>
        </w:rPr>
        <w:t xml:space="preserve">The </w:t>
      </w:r>
      <w:r w:rsidRPr="0034652F">
        <w:rPr>
          <w:rFonts w:ascii="Arial" w:hAnsi="Arial" w:cs="Arial"/>
          <w:sz w:val="20"/>
          <w:szCs w:val="20"/>
        </w:rPr>
        <w:t xml:space="preserve">Client understands that the amount </w:t>
      </w:r>
      <w:r>
        <w:rPr>
          <w:rFonts w:ascii="Arial" w:hAnsi="Arial" w:cs="Arial"/>
          <w:sz w:val="20"/>
          <w:szCs w:val="20"/>
        </w:rPr>
        <w:t xml:space="preserve">of the Adequate Protection Payments </w:t>
      </w:r>
      <w:r w:rsidRPr="0034652F">
        <w:rPr>
          <w:rFonts w:ascii="Arial" w:hAnsi="Arial" w:cs="Arial"/>
          <w:sz w:val="20"/>
          <w:szCs w:val="20"/>
        </w:rPr>
        <w:t>is just an estimated payment and any final modification offered by the mortgage company may vary substantially.</w:t>
      </w:r>
    </w:p>
    <w:p w14:paraId="077F31FE" w14:textId="77777777" w:rsidR="004A3448" w:rsidRPr="00193DC0" w:rsidRDefault="004A3448" w:rsidP="004A3448">
      <w:pPr>
        <w:spacing w:after="280"/>
        <w:ind w:left="1166" w:hanging="720"/>
        <w:jc w:val="both"/>
        <w:rPr>
          <w:rFonts w:ascii="Arial" w:hAnsi="Arial" w:cs="Arial"/>
          <w:b/>
          <w:sz w:val="20"/>
          <w:szCs w:val="20"/>
        </w:rPr>
      </w:pPr>
      <w:r w:rsidRPr="0034652F">
        <w:rPr>
          <w:rFonts w:ascii="Arial" w:hAnsi="Arial" w:cs="Arial"/>
          <w:sz w:val="20"/>
          <w:szCs w:val="20"/>
        </w:rPr>
        <w:t>5.</w:t>
      </w:r>
      <w:r w:rsidRPr="0034652F">
        <w:rPr>
          <w:rFonts w:ascii="Arial" w:hAnsi="Arial" w:cs="Arial"/>
          <w:sz w:val="20"/>
          <w:szCs w:val="20"/>
        </w:rPr>
        <w:tab/>
      </w:r>
      <w:r>
        <w:rPr>
          <w:rFonts w:ascii="Arial" w:hAnsi="Arial" w:cs="Arial"/>
          <w:sz w:val="20"/>
          <w:szCs w:val="20"/>
        </w:rPr>
        <w:t xml:space="preserve">The </w:t>
      </w:r>
      <w:r w:rsidRPr="0034652F">
        <w:rPr>
          <w:rFonts w:ascii="Arial" w:hAnsi="Arial" w:cs="Arial"/>
          <w:sz w:val="20"/>
          <w:szCs w:val="20"/>
        </w:rPr>
        <w:t xml:space="preserve">Client understands that it </w:t>
      </w:r>
      <w:r>
        <w:rPr>
          <w:rFonts w:ascii="Arial" w:hAnsi="Arial" w:cs="Arial"/>
          <w:sz w:val="20"/>
          <w:szCs w:val="20"/>
        </w:rPr>
        <w:t xml:space="preserve">is </w:t>
      </w:r>
      <w:r w:rsidRPr="0034652F">
        <w:rPr>
          <w:rFonts w:ascii="Arial" w:hAnsi="Arial" w:cs="Arial"/>
          <w:sz w:val="20"/>
          <w:szCs w:val="20"/>
        </w:rPr>
        <w:t>his/her responsibility to obtain homeowners insurance, flood insurance</w:t>
      </w:r>
      <w:r>
        <w:rPr>
          <w:rFonts w:ascii="Arial" w:hAnsi="Arial" w:cs="Arial"/>
          <w:sz w:val="20"/>
          <w:szCs w:val="20"/>
        </w:rPr>
        <w:t>,</w:t>
      </w:r>
      <w:r w:rsidRPr="0034652F">
        <w:rPr>
          <w:rFonts w:ascii="Arial" w:hAnsi="Arial" w:cs="Arial"/>
          <w:sz w:val="20"/>
          <w:szCs w:val="20"/>
        </w:rPr>
        <w:t xml:space="preserve"> and any other required insurance under the terms of the mortgage.  Failure to </w:t>
      </w:r>
      <w:r>
        <w:rPr>
          <w:rFonts w:ascii="Arial" w:hAnsi="Arial" w:cs="Arial"/>
          <w:sz w:val="20"/>
          <w:szCs w:val="20"/>
        </w:rPr>
        <w:t>maintain</w:t>
      </w:r>
      <w:r w:rsidRPr="0034652F">
        <w:rPr>
          <w:rFonts w:ascii="Arial" w:hAnsi="Arial" w:cs="Arial"/>
          <w:sz w:val="20"/>
          <w:szCs w:val="20"/>
        </w:rPr>
        <w:t xml:space="preserve"> </w:t>
      </w:r>
      <w:r>
        <w:rPr>
          <w:rFonts w:ascii="Arial" w:hAnsi="Arial" w:cs="Arial"/>
          <w:sz w:val="20"/>
          <w:szCs w:val="20"/>
        </w:rPr>
        <w:t>the necessary</w:t>
      </w:r>
      <w:r w:rsidRPr="0034652F">
        <w:rPr>
          <w:rFonts w:ascii="Arial" w:hAnsi="Arial" w:cs="Arial"/>
          <w:sz w:val="20"/>
          <w:szCs w:val="20"/>
        </w:rPr>
        <w:t xml:space="preserve"> insurance will jeopardize the probability of success in obtaining </w:t>
      </w:r>
      <w:r>
        <w:rPr>
          <w:rFonts w:ascii="Arial" w:hAnsi="Arial" w:cs="Arial"/>
          <w:sz w:val="20"/>
          <w:szCs w:val="20"/>
        </w:rPr>
        <w:t>a</w:t>
      </w:r>
      <w:r w:rsidRPr="0034652F">
        <w:rPr>
          <w:rFonts w:ascii="Arial" w:hAnsi="Arial" w:cs="Arial"/>
          <w:sz w:val="20"/>
          <w:szCs w:val="20"/>
        </w:rPr>
        <w:t xml:space="preserve"> loan modification.</w:t>
      </w:r>
      <w:r w:rsidRPr="0034652F">
        <w:rPr>
          <w:rFonts w:ascii="Arial" w:hAnsi="Arial" w:cs="Arial"/>
          <w:b/>
          <w:sz w:val="20"/>
          <w:szCs w:val="20"/>
        </w:rPr>
        <w:t xml:space="preserve">  </w:t>
      </w:r>
    </w:p>
    <w:p w14:paraId="35AD9F36" w14:textId="77777777" w:rsidR="004A3448" w:rsidRPr="0034652F" w:rsidRDefault="004A3448" w:rsidP="004A3448">
      <w:pPr>
        <w:spacing w:after="280"/>
        <w:ind w:left="1166" w:hanging="720"/>
        <w:jc w:val="both"/>
        <w:rPr>
          <w:rFonts w:ascii="Arial" w:hAnsi="Arial" w:cs="Arial"/>
          <w:sz w:val="20"/>
          <w:szCs w:val="20"/>
        </w:rPr>
      </w:pPr>
      <w:r w:rsidRPr="0034652F">
        <w:rPr>
          <w:rFonts w:ascii="Arial" w:hAnsi="Arial" w:cs="Arial"/>
          <w:sz w:val="20"/>
          <w:szCs w:val="20"/>
        </w:rPr>
        <w:t>6.</w:t>
      </w:r>
      <w:r w:rsidRPr="0034652F">
        <w:rPr>
          <w:rFonts w:ascii="Arial" w:hAnsi="Arial" w:cs="Arial"/>
          <w:sz w:val="20"/>
          <w:szCs w:val="20"/>
        </w:rPr>
        <w:tab/>
      </w:r>
      <w:r>
        <w:rPr>
          <w:rFonts w:ascii="Arial" w:hAnsi="Arial" w:cs="Arial"/>
          <w:sz w:val="20"/>
          <w:szCs w:val="20"/>
        </w:rPr>
        <w:t xml:space="preserve">The </w:t>
      </w:r>
      <w:r w:rsidRPr="0034652F">
        <w:rPr>
          <w:rFonts w:ascii="Arial" w:hAnsi="Arial" w:cs="Arial"/>
          <w:sz w:val="20"/>
          <w:szCs w:val="20"/>
        </w:rPr>
        <w:t xml:space="preserve">Client understands that </w:t>
      </w:r>
      <w:r>
        <w:rPr>
          <w:rFonts w:ascii="Arial" w:hAnsi="Arial" w:cs="Arial"/>
          <w:sz w:val="20"/>
          <w:szCs w:val="20"/>
        </w:rPr>
        <w:t>he/she</w:t>
      </w:r>
      <w:r w:rsidRPr="0034652F">
        <w:rPr>
          <w:rFonts w:ascii="Arial" w:hAnsi="Arial" w:cs="Arial"/>
          <w:sz w:val="20"/>
          <w:szCs w:val="20"/>
        </w:rPr>
        <w:t xml:space="preserve"> must provide all required documentation to the Law Firm within 72 hours of request.  There may be substantial requests for documentation.  The failure to provide this documentation will result in the denial of your loan modification.</w:t>
      </w:r>
    </w:p>
    <w:p w14:paraId="60C1AE76" w14:textId="77777777" w:rsidR="004A3448" w:rsidRPr="0034652F" w:rsidRDefault="004A3448" w:rsidP="004A3448">
      <w:pPr>
        <w:spacing w:after="280"/>
        <w:ind w:left="1166" w:hanging="720"/>
        <w:jc w:val="both"/>
        <w:rPr>
          <w:rFonts w:ascii="Arial" w:hAnsi="Arial" w:cs="Arial"/>
          <w:sz w:val="20"/>
          <w:szCs w:val="20"/>
        </w:rPr>
      </w:pPr>
      <w:r w:rsidRPr="0034652F">
        <w:rPr>
          <w:rFonts w:ascii="Arial" w:hAnsi="Arial" w:cs="Arial"/>
          <w:sz w:val="20"/>
          <w:szCs w:val="20"/>
        </w:rPr>
        <w:t>7.</w:t>
      </w:r>
      <w:r w:rsidRPr="0034652F">
        <w:rPr>
          <w:rFonts w:ascii="Arial" w:hAnsi="Arial" w:cs="Arial"/>
          <w:sz w:val="20"/>
          <w:szCs w:val="20"/>
        </w:rPr>
        <w:tab/>
      </w:r>
      <w:r>
        <w:rPr>
          <w:rFonts w:ascii="Arial" w:hAnsi="Arial" w:cs="Arial"/>
          <w:sz w:val="20"/>
          <w:szCs w:val="20"/>
        </w:rPr>
        <w:t xml:space="preserve">The </w:t>
      </w:r>
      <w:r w:rsidRPr="0034652F">
        <w:rPr>
          <w:rFonts w:ascii="Arial" w:hAnsi="Arial" w:cs="Arial"/>
          <w:sz w:val="20"/>
          <w:szCs w:val="20"/>
        </w:rPr>
        <w:t xml:space="preserve">Client understands that </w:t>
      </w:r>
      <w:r>
        <w:rPr>
          <w:rFonts w:ascii="Arial" w:hAnsi="Arial" w:cs="Arial"/>
          <w:sz w:val="20"/>
          <w:szCs w:val="20"/>
        </w:rPr>
        <w:t>he/she</w:t>
      </w:r>
      <w:r w:rsidRPr="0034652F">
        <w:rPr>
          <w:rFonts w:ascii="Arial" w:hAnsi="Arial" w:cs="Arial"/>
          <w:sz w:val="20"/>
          <w:szCs w:val="20"/>
        </w:rPr>
        <w:t xml:space="preserve"> must attend such LMM Conferences as the Facilitator may schedule.  </w:t>
      </w:r>
    </w:p>
    <w:p w14:paraId="014EC887" w14:textId="77777777" w:rsidR="004A3448" w:rsidRPr="0034652F" w:rsidRDefault="004A3448" w:rsidP="004A3448">
      <w:pPr>
        <w:spacing w:after="280"/>
        <w:ind w:left="1166" w:hanging="720"/>
        <w:jc w:val="both"/>
        <w:rPr>
          <w:rFonts w:ascii="Arial" w:hAnsi="Arial" w:cs="Arial"/>
          <w:sz w:val="20"/>
          <w:szCs w:val="20"/>
        </w:rPr>
      </w:pPr>
      <w:r w:rsidRPr="0034652F">
        <w:rPr>
          <w:rFonts w:ascii="Arial" w:hAnsi="Arial" w:cs="Arial"/>
          <w:sz w:val="20"/>
          <w:szCs w:val="20"/>
        </w:rPr>
        <w:t>8.</w:t>
      </w:r>
      <w:r w:rsidRPr="0034652F">
        <w:rPr>
          <w:rFonts w:ascii="Arial" w:hAnsi="Arial" w:cs="Arial"/>
          <w:sz w:val="20"/>
          <w:szCs w:val="20"/>
        </w:rPr>
        <w:tab/>
      </w:r>
      <w:r>
        <w:rPr>
          <w:rFonts w:ascii="Arial" w:hAnsi="Arial" w:cs="Arial"/>
          <w:sz w:val="20"/>
          <w:szCs w:val="20"/>
        </w:rPr>
        <w:t xml:space="preserve">The </w:t>
      </w:r>
      <w:r w:rsidRPr="0034652F">
        <w:rPr>
          <w:rFonts w:ascii="Arial" w:hAnsi="Arial" w:cs="Arial"/>
          <w:sz w:val="20"/>
          <w:szCs w:val="20"/>
        </w:rPr>
        <w:t xml:space="preserve">Client understands that all owners of the property and all parties on the original promissory note must participate in the </w:t>
      </w:r>
      <w:r>
        <w:rPr>
          <w:rFonts w:ascii="Arial" w:hAnsi="Arial" w:cs="Arial"/>
          <w:sz w:val="20"/>
          <w:szCs w:val="20"/>
        </w:rPr>
        <w:t>LMM Program</w:t>
      </w:r>
      <w:r w:rsidRPr="0034652F">
        <w:rPr>
          <w:rFonts w:ascii="Arial" w:hAnsi="Arial" w:cs="Arial"/>
          <w:sz w:val="20"/>
          <w:szCs w:val="20"/>
        </w:rPr>
        <w:t xml:space="preserve">, including attending </w:t>
      </w:r>
      <w:r>
        <w:rPr>
          <w:rFonts w:ascii="Arial" w:hAnsi="Arial" w:cs="Arial"/>
          <w:sz w:val="20"/>
          <w:szCs w:val="20"/>
        </w:rPr>
        <w:t>the LMM Conferences</w:t>
      </w:r>
      <w:r w:rsidRPr="0034652F">
        <w:rPr>
          <w:rFonts w:ascii="Arial" w:hAnsi="Arial" w:cs="Arial"/>
          <w:sz w:val="20"/>
          <w:szCs w:val="20"/>
        </w:rPr>
        <w:t xml:space="preserve">.  Their failure to do so will jeopardize the probability of success in obtaining </w:t>
      </w:r>
      <w:r>
        <w:rPr>
          <w:rFonts w:ascii="Arial" w:hAnsi="Arial" w:cs="Arial"/>
          <w:sz w:val="20"/>
          <w:szCs w:val="20"/>
        </w:rPr>
        <w:t>a</w:t>
      </w:r>
      <w:r w:rsidRPr="0034652F">
        <w:rPr>
          <w:rFonts w:ascii="Arial" w:hAnsi="Arial" w:cs="Arial"/>
          <w:sz w:val="20"/>
          <w:szCs w:val="20"/>
        </w:rPr>
        <w:t xml:space="preserve"> loan modification.</w:t>
      </w:r>
      <w:r>
        <w:rPr>
          <w:rFonts w:ascii="Arial" w:hAnsi="Arial" w:cs="Arial"/>
          <w:sz w:val="20"/>
          <w:szCs w:val="20"/>
        </w:rPr>
        <w:t xml:space="preserve"> </w:t>
      </w:r>
      <w:r w:rsidRPr="0034652F">
        <w:rPr>
          <w:rFonts w:ascii="Arial" w:hAnsi="Arial" w:cs="Arial"/>
          <w:sz w:val="20"/>
          <w:szCs w:val="20"/>
        </w:rPr>
        <w:t xml:space="preserve"> These parties are not required to file bankruptcy to participate.  </w:t>
      </w:r>
    </w:p>
    <w:p w14:paraId="466F867C" w14:textId="77777777" w:rsidR="004A3448" w:rsidRDefault="004A3448" w:rsidP="004A3448">
      <w:pPr>
        <w:spacing w:after="280"/>
        <w:ind w:left="1166" w:hanging="720"/>
        <w:jc w:val="both"/>
        <w:rPr>
          <w:rFonts w:ascii="Arial" w:hAnsi="Arial" w:cs="Arial"/>
          <w:sz w:val="20"/>
          <w:szCs w:val="20"/>
        </w:rPr>
      </w:pPr>
      <w:r w:rsidRPr="0034652F">
        <w:rPr>
          <w:rFonts w:ascii="Arial" w:hAnsi="Arial" w:cs="Arial"/>
          <w:sz w:val="20"/>
          <w:szCs w:val="20"/>
        </w:rPr>
        <w:t>9.</w:t>
      </w:r>
      <w:r w:rsidRPr="0034652F">
        <w:rPr>
          <w:rFonts w:ascii="Arial" w:hAnsi="Arial" w:cs="Arial"/>
          <w:sz w:val="20"/>
          <w:szCs w:val="20"/>
        </w:rPr>
        <w:tab/>
        <w:t>All terms of the original retainer agreement shall remain in full force and effort and shall not be altered by the execution of this agreement.</w:t>
      </w:r>
    </w:p>
    <w:p w14:paraId="3F8719AA" w14:textId="77777777" w:rsidR="004A3448" w:rsidRDefault="004A3448" w:rsidP="004A3448">
      <w:pPr>
        <w:spacing w:after="487"/>
        <w:ind w:left="1170" w:hanging="720"/>
        <w:rPr>
          <w:rFonts w:ascii="Arial" w:hAnsi="Arial" w:cs="Arial"/>
          <w:sz w:val="20"/>
          <w:szCs w:val="20"/>
        </w:rPr>
      </w:pPr>
    </w:p>
    <w:p w14:paraId="3CF0732A" w14:textId="77777777" w:rsidR="004A3448" w:rsidRDefault="004A3448" w:rsidP="004A3448">
      <w:pPr>
        <w:spacing w:after="487"/>
        <w:ind w:left="1170" w:hanging="720"/>
        <w:rPr>
          <w:rFonts w:ascii="Arial" w:hAnsi="Arial" w:cs="Arial"/>
          <w:sz w:val="20"/>
          <w:szCs w:val="20"/>
        </w:rPr>
      </w:pPr>
    </w:p>
    <w:p w14:paraId="6F7ED504" w14:textId="77777777" w:rsidR="004A3448" w:rsidRDefault="004A3448" w:rsidP="004A3448">
      <w:pPr>
        <w:spacing w:after="487"/>
        <w:ind w:left="1170" w:hanging="720"/>
        <w:rPr>
          <w:rFonts w:ascii="Arial" w:hAnsi="Arial" w:cs="Arial"/>
          <w:sz w:val="20"/>
          <w:szCs w:val="20"/>
        </w:rPr>
      </w:pPr>
    </w:p>
    <w:p w14:paraId="6FBEF495" w14:textId="77777777" w:rsidR="004A3448" w:rsidRPr="0034652F" w:rsidRDefault="004A3448" w:rsidP="004A3448">
      <w:pPr>
        <w:spacing w:after="487"/>
        <w:ind w:left="1170" w:hanging="720"/>
        <w:rPr>
          <w:rFonts w:ascii="Arial" w:hAnsi="Arial" w:cs="Arial"/>
          <w:sz w:val="20"/>
          <w:szCs w:val="20"/>
        </w:rPr>
      </w:pPr>
    </w:p>
    <w:p w14:paraId="0BB9FB55" w14:textId="77777777" w:rsidR="004A3448" w:rsidRDefault="004A3448" w:rsidP="004A3448">
      <w:pPr>
        <w:spacing w:after="504" w:line="242" w:lineRule="auto"/>
        <w:ind w:left="461"/>
        <w:jc w:val="both"/>
        <w:rPr>
          <w:rFonts w:ascii="Arial" w:hAnsi="Arial" w:cs="Arial"/>
          <w:b/>
          <w:sz w:val="20"/>
          <w:szCs w:val="20"/>
        </w:rPr>
      </w:pPr>
      <w:r w:rsidRPr="0034652F">
        <w:rPr>
          <w:rFonts w:ascii="Arial" w:hAnsi="Arial" w:cs="Arial"/>
          <w:b/>
          <w:sz w:val="20"/>
          <w:szCs w:val="20"/>
        </w:rPr>
        <w:t>THE ENTIRE CONTRACT BETWEEN US IS CONTAINED IN THIS AGREEMENT. CLIENT HEREBY ACKNOWLEDGES THAT HE/SHE HAS READ AND FULLY UNDERSTAND</w:t>
      </w:r>
      <w:r>
        <w:rPr>
          <w:rFonts w:ascii="Arial" w:hAnsi="Arial" w:cs="Arial"/>
          <w:b/>
          <w:sz w:val="20"/>
          <w:szCs w:val="20"/>
        </w:rPr>
        <w:t>S</w:t>
      </w:r>
      <w:r w:rsidRPr="0034652F">
        <w:rPr>
          <w:rFonts w:ascii="Arial" w:hAnsi="Arial" w:cs="Arial"/>
          <w:b/>
          <w:sz w:val="20"/>
          <w:szCs w:val="20"/>
        </w:rPr>
        <w:t xml:space="preserve"> EACH AND EVERY PART OF THIS AGREEMENT</w:t>
      </w:r>
      <w:r>
        <w:rPr>
          <w:rFonts w:ascii="Arial" w:hAnsi="Arial" w:cs="Arial"/>
          <w:b/>
          <w:sz w:val="20"/>
          <w:szCs w:val="20"/>
        </w:rPr>
        <w:t>,</w:t>
      </w:r>
      <w:r w:rsidRPr="0034652F">
        <w:rPr>
          <w:rFonts w:ascii="Arial" w:hAnsi="Arial" w:cs="Arial"/>
          <w:b/>
          <w:sz w:val="20"/>
          <w:szCs w:val="20"/>
        </w:rPr>
        <w:t xml:space="preserve"> AGREES TO THE TERMS CONTAINED HEREIN</w:t>
      </w:r>
      <w:r>
        <w:rPr>
          <w:rFonts w:ascii="Arial" w:hAnsi="Arial" w:cs="Arial"/>
          <w:b/>
          <w:sz w:val="20"/>
          <w:szCs w:val="20"/>
        </w:rPr>
        <w:t>,</w:t>
      </w:r>
      <w:r w:rsidRPr="0034652F">
        <w:rPr>
          <w:rFonts w:ascii="Arial" w:hAnsi="Arial" w:cs="Arial"/>
          <w:b/>
          <w:sz w:val="20"/>
          <w:szCs w:val="20"/>
        </w:rPr>
        <w:t xml:space="preserve"> AND ACKNOWLEDGES RECEIPT OF A COPY OF THIS AGREEMENT.</w:t>
      </w:r>
    </w:p>
    <w:p w14:paraId="78EBA173" w14:textId="77777777" w:rsidR="004A3448" w:rsidRPr="007A021F" w:rsidRDefault="004A3448" w:rsidP="004A3448">
      <w:pPr>
        <w:spacing w:after="504" w:line="243" w:lineRule="auto"/>
        <w:ind w:left="457" w:right="3"/>
        <w:rPr>
          <w:rFonts w:ascii="Arial" w:hAnsi="Arial" w:cs="Arial"/>
          <w:b/>
          <w:sz w:val="20"/>
          <w:szCs w:val="20"/>
        </w:rPr>
      </w:pPr>
    </w:p>
    <w:p w14:paraId="029DB41D" w14:textId="77777777" w:rsidR="004A3448" w:rsidRPr="0034652F" w:rsidRDefault="004A3448" w:rsidP="004A3448">
      <w:pPr>
        <w:spacing w:line="259" w:lineRule="auto"/>
        <w:ind w:left="457"/>
        <w:rPr>
          <w:rFonts w:ascii="Arial" w:hAnsi="Arial" w:cs="Arial"/>
          <w:sz w:val="20"/>
          <w:szCs w:val="20"/>
        </w:rPr>
      </w:pPr>
      <w:r w:rsidRPr="0034652F">
        <w:rPr>
          <w:rFonts w:ascii="Arial" w:hAnsi="Arial" w:cs="Arial"/>
          <w:sz w:val="20"/>
          <w:szCs w:val="20"/>
        </w:rPr>
        <w:t>D</w:t>
      </w:r>
      <w:r>
        <w:rPr>
          <w:rFonts w:ascii="Arial" w:hAnsi="Arial" w:cs="Arial"/>
          <w:sz w:val="20"/>
          <w:szCs w:val="20"/>
        </w:rPr>
        <w:t>ate</w:t>
      </w:r>
      <w:r w:rsidRPr="0034652F">
        <w:rPr>
          <w:rFonts w:ascii="Arial" w:hAnsi="Arial" w:cs="Arial"/>
          <w:sz w:val="20"/>
          <w:szCs w:val="20"/>
        </w:rPr>
        <w:t xml:space="preserve">: </w:t>
      </w:r>
      <w:r w:rsidRPr="0034652F">
        <w:rPr>
          <w:rFonts w:ascii="Arial" w:hAnsi="Arial" w:cs="Arial"/>
          <w:sz w:val="20"/>
          <w:szCs w:val="20"/>
          <w:u w:val="single" w:color="000000"/>
        </w:rPr>
        <w:t xml:space="preserve">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4652F">
        <w:rPr>
          <w:rFonts w:ascii="Arial" w:hAnsi="Arial" w:cs="Arial"/>
          <w:sz w:val="20"/>
          <w:szCs w:val="20"/>
          <w:u w:val="single" w:color="000000"/>
        </w:rPr>
        <w:t xml:space="preserve">                                                         </w:t>
      </w:r>
      <w:r w:rsidRPr="0034652F">
        <w:rPr>
          <w:rFonts w:ascii="Arial" w:hAnsi="Arial" w:cs="Arial"/>
          <w:sz w:val="20"/>
          <w:szCs w:val="20"/>
          <w:u w:val="single" w:color="000000"/>
        </w:rPr>
        <w:tab/>
        <w:t xml:space="preserve">                                                                 </w:t>
      </w:r>
    </w:p>
    <w:p w14:paraId="77136F69" w14:textId="77777777" w:rsidR="004A3448" w:rsidRDefault="004A3448" w:rsidP="004A3448">
      <w:pPr>
        <w:tabs>
          <w:tab w:val="center" w:pos="3468"/>
          <w:tab w:val="center" w:pos="6102"/>
        </w:tabs>
        <w:spacing w:after="240" w:line="259" w:lineRule="auto"/>
        <w:ind w:left="450"/>
        <w:rPr>
          <w:rFonts w:ascii="Arial" w:hAnsi="Arial" w:cs="Arial"/>
          <w:sz w:val="20"/>
          <w:szCs w:val="20"/>
        </w:rPr>
      </w:pPr>
      <w:r>
        <w:rPr>
          <w:rFonts w:ascii="Arial" w:hAnsi="Arial" w:cs="Arial"/>
          <w:sz w:val="20"/>
          <w:szCs w:val="20"/>
        </w:rPr>
        <w:tab/>
        <w:t xml:space="preserve">                                                                             </w:t>
      </w:r>
      <w:r w:rsidRPr="0034652F">
        <w:rPr>
          <w:rFonts w:ascii="Arial" w:hAnsi="Arial" w:cs="Arial"/>
          <w:sz w:val="20"/>
          <w:szCs w:val="20"/>
        </w:rPr>
        <w:t>Client</w:t>
      </w:r>
      <w:r>
        <w:rPr>
          <w:rFonts w:ascii="Arial" w:hAnsi="Arial" w:cs="Arial"/>
          <w:sz w:val="20"/>
          <w:szCs w:val="20"/>
        </w:rPr>
        <w:t>/Debtor</w:t>
      </w:r>
    </w:p>
    <w:p w14:paraId="3FA5F5CD" w14:textId="77777777" w:rsidR="004A3448" w:rsidRPr="007A021F" w:rsidRDefault="004A3448" w:rsidP="004A3448">
      <w:pPr>
        <w:tabs>
          <w:tab w:val="center" w:pos="3468"/>
          <w:tab w:val="center" w:pos="6102"/>
        </w:tabs>
        <w:spacing w:after="240" w:line="259" w:lineRule="auto"/>
        <w:ind w:left="450"/>
        <w:rPr>
          <w:rFonts w:ascii="Arial" w:hAnsi="Arial" w:cs="Arial"/>
          <w:sz w:val="20"/>
          <w:szCs w:val="20"/>
        </w:rPr>
      </w:pPr>
    </w:p>
    <w:p w14:paraId="5CD37E2E" w14:textId="77777777" w:rsidR="004A3448" w:rsidRDefault="004A3448" w:rsidP="004A3448">
      <w:pPr>
        <w:tabs>
          <w:tab w:val="left" w:pos="2880"/>
          <w:tab w:val="center" w:pos="3468"/>
          <w:tab w:val="left" w:pos="5040"/>
          <w:tab w:val="center" w:pos="6102"/>
        </w:tabs>
        <w:spacing w:after="240" w:line="259" w:lineRule="auto"/>
        <w:ind w:left="450"/>
        <w:rPr>
          <w:rFonts w:ascii="Arial" w:hAnsi="Arial" w:cs="Arial"/>
          <w:sz w:val="20"/>
          <w:szCs w:val="20"/>
        </w:rPr>
      </w:pPr>
      <w:r w:rsidRPr="0034652F">
        <w:rPr>
          <w:rFonts w:ascii="Arial" w:hAnsi="Arial" w:cs="Arial"/>
          <w:sz w:val="20"/>
          <w:szCs w:val="20"/>
        </w:rPr>
        <w:t>D</w:t>
      </w:r>
      <w:r>
        <w:rPr>
          <w:rFonts w:ascii="Arial" w:hAnsi="Arial" w:cs="Arial"/>
          <w:sz w:val="20"/>
          <w:szCs w:val="20"/>
        </w:rPr>
        <w:t>ate</w:t>
      </w:r>
      <w:r w:rsidRPr="0034652F">
        <w:rPr>
          <w:rFonts w:ascii="Arial" w:hAnsi="Arial" w:cs="Arial"/>
          <w:sz w:val="20"/>
          <w:szCs w:val="20"/>
        </w:rPr>
        <w:t xml:space="preserve">: </w:t>
      </w:r>
      <w:r w:rsidRPr="0034652F">
        <w:rPr>
          <w:rFonts w:ascii="Arial" w:hAnsi="Arial" w:cs="Arial"/>
          <w:sz w:val="20"/>
          <w:szCs w:val="20"/>
          <w:u w:val="single" w:color="000000"/>
        </w:rPr>
        <w:t xml:space="preserve">                          </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34652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34652F">
        <w:rPr>
          <w:rFonts w:ascii="Arial" w:hAnsi="Arial" w:cs="Arial"/>
          <w:sz w:val="20"/>
          <w:szCs w:val="20"/>
        </w:rPr>
        <w:t xml:space="preserve">Joint Client/Debtor </w:t>
      </w:r>
    </w:p>
    <w:p w14:paraId="389C9A34" w14:textId="77777777" w:rsidR="004A3448" w:rsidRDefault="004A3448" w:rsidP="004A3448">
      <w:pPr>
        <w:tabs>
          <w:tab w:val="center" w:pos="3468"/>
          <w:tab w:val="center" w:pos="6102"/>
        </w:tabs>
        <w:spacing w:after="240" w:line="259" w:lineRule="auto"/>
        <w:ind w:left="5040"/>
        <w:rPr>
          <w:rFonts w:ascii="Arial" w:hAnsi="Arial" w:cs="Arial"/>
          <w:sz w:val="20"/>
          <w:szCs w:val="20"/>
        </w:rPr>
      </w:pPr>
    </w:p>
    <w:p w14:paraId="6AD4A184" w14:textId="15F64F84" w:rsidR="00256CC7" w:rsidRDefault="004A3448" w:rsidP="004A3448">
      <w:pPr>
        <w:ind w:firstLine="450"/>
      </w:pPr>
      <w:r w:rsidRPr="0034652F">
        <w:rPr>
          <w:rFonts w:ascii="Arial" w:hAnsi="Arial" w:cs="Arial"/>
          <w:sz w:val="20"/>
          <w:szCs w:val="20"/>
        </w:rPr>
        <w:t>D</w:t>
      </w:r>
      <w:r>
        <w:rPr>
          <w:rFonts w:ascii="Arial" w:hAnsi="Arial" w:cs="Arial"/>
          <w:sz w:val="20"/>
          <w:szCs w:val="20"/>
        </w:rPr>
        <w:t>ate</w:t>
      </w:r>
      <w:r w:rsidRPr="0034652F">
        <w:rPr>
          <w:rFonts w:ascii="Arial" w:hAnsi="Arial" w:cs="Arial"/>
          <w:sz w:val="20"/>
          <w:szCs w:val="20"/>
        </w:rPr>
        <w:t xml:space="preserve">: </w:t>
      </w:r>
      <w:r w:rsidRPr="0034652F">
        <w:rPr>
          <w:rFonts w:ascii="Arial" w:hAnsi="Arial" w:cs="Arial"/>
          <w:sz w:val="20"/>
          <w:szCs w:val="20"/>
          <w:u w:val="single" w:color="000000"/>
        </w:rPr>
        <w:t xml:space="preserve">                          </w:t>
      </w:r>
      <w:r>
        <w:rPr>
          <w:rFonts w:ascii="Arial" w:hAnsi="Arial" w:cs="Arial"/>
          <w:sz w:val="20"/>
          <w:szCs w:val="20"/>
          <w:u w:val="single" w:color="00000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34652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Attorney</w:t>
      </w:r>
    </w:p>
    <w:sectPr w:rsidR="00256CC7" w:rsidSect="004F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A4B"/>
    <w:multiLevelType w:val="multilevel"/>
    <w:tmpl w:val="BD445AE0"/>
    <w:lvl w:ilvl="0">
      <w:start w:val="1"/>
      <w:numFmt w:val="decimal"/>
      <w:suff w:val="nothing"/>
      <w:lvlText w:val="%1."/>
      <w:lvlJc w:val="left"/>
      <w:rPr>
        <w:b w:val="0"/>
        <w:i w:val="0"/>
        <w:strike w:val="0"/>
        <w:dstrike w:val="0"/>
        <w:color w:val="000000"/>
        <w:sz w:val="20"/>
        <w:szCs w:val="20"/>
        <w:u w:val="none" w:color="000000"/>
        <w:bdr w:val="none" w:sz="0" w:space="0" w:color="auto"/>
        <w:shd w:val="clear" w:color="auto" w:fill="auto"/>
        <w:vertAlign w:val="baseline"/>
      </w:rPr>
    </w:lvl>
    <w:lvl w:ilvl="1">
      <w:start w:val="1"/>
      <w:numFmt w:val="lowerLetter"/>
      <w:suff w:val="nothing"/>
      <w:lvlText w:val="%2."/>
      <w:lvlJc w:val="left"/>
      <w:rPr>
        <w:b w:val="0"/>
        <w:i w:val="0"/>
        <w:strike w:val="0"/>
        <w:dstrike w:val="0"/>
        <w:color w:val="000000"/>
        <w:sz w:val="24"/>
        <w:szCs w:val="24"/>
        <w:u w:val="none" w:color="000000"/>
        <w:bdr w:val="none" w:sz="0" w:space="0" w:color="auto"/>
        <w:shd w:val="clear" w:color="auto" w:fill="auto"/>
        <w:vertAlign w:val="baseline"/>
      </w:rPr>
    </w:lvl>
    <w:lvl w:ilvl="2">
      <w:start w:val="1"/>
      <w:numFmt w:val="lowerRoman"/>
      <w:suff w:val="nothing"/>
      <w:lvlText w:val="%3."/>
      <w:lvlJc w:val="left"/>
      <w:rPr>
        <w:b w:val="0"/>
        <w:i w:val="0"/>
        <w:strike w:val="0"/>
        <w:dstrike w:val="0"/>
        <w:color w:val="000000"/>
        <w:sz w:val="24"/>
        <w:szCs w:val="24"/>
        <w:u w:val="none" w:color="000000"/>
        <w:bdr w:val="none" w:sz="0" w:space="0" w:color="auto"/>
        <w:shd w:val="clear" w:color="auto" w:fill="auto"/>
        <w:vertAlign w:val="baseline"/>
      </w:rPr>
    </w:lvl>
    <w:lvl w:ilvl="3">
      <w:start w:val="1"/>
      <w:numFmt w:val="decimal"/>
      <w:suff w:val="nothing"/>
      <w:lvlText w:val="(%4)"/>
      <w:lvlJc w:val="left"/>
      <w:rPr>
        <w:b w:val="0"/>
        <w:i w:val="0"/>
        <w:strike w:val="0"/>
        <w:dstrike w:val="0"/>
        <w:color w:val="000000"/>
        <w:sz w:val="24"/>
        <w:szCs w:val="24"/>
        <w:u w:val="none" w:color="000000"/>
        <w:bdr w:val="none" w:sz="0" w:space="0" w:color="auto"/>
        <w:shd w:val="clear" w:color="auto" w:fill="auto"/>
        <w:vertAlign w:val="baseline"/>
      </w:rPr>
    </w:lvl>
    <w:lvl w:ilvl="4">
      <w:start w:val="1"/>
      <w:numFmt w:val="lowerLetter"/>
      <w:suff w:val="nothing"/>
      <w:lvlText w:val="(%5)"/>
      <w:lvlJc w:val="left"/>
      <w:rPr>
        <w:b w:val="0"/>
        <w:i w:val="0"/>
        <w:strike w:val="0"/>
        <w:dstrike w:val="0"/>
        <w:color w:val="000000"/>
        <w:sz w:val="24"/>
        <w:szCs w:val="24"/>
        <w:u w:val="none" w:color="000000"/>
        <w:bdr w:val="none" w:sz="0" w:space="0" w:color="auto"/>
        <w:shd w:val="clear" w:color="auto" w:fill="auto"/>
        <w:vertAlign w:val="baseline"/>
      </w:rPr>
    </w:lvl>
    <w:lvl w:ilvl="5">
      <w:start w:val="1"/>
      <w:numFmt w:val="lowerRoman"/>
      <w:suff w:val="nothing"/>
      <w:lvlText w:val="(%6)"/>
      <w:lvlJc w:val="left"/>
      <w:rPr>
        <w:b w:val="0"/>
        <w:i w:val="0"/>
        <w:strike w:val="0"/>
        <w:dstrike w:val="0"/>
        <w:color w:val="000000"/>
        <w:sz w:val="24"/>
        <w:szCs w:val="24"/>
        <w:u w:val="none" w:color="000000"/>
        <w:bdr w:val="none" w:sz="0" w:space="0" w:color="auto"/>
        <w:shd w:val="clear" w:color="auto" w:fill="auto"/>
        <w:vertAlign w:val="baseline"/>
      </w:rPr>
    </w:lvl>
    <w:lvl w:ilvl="6">
      <w:start w:val="1"/>
      <w:numFmt w:val="decimal"/>
      <w:suff w:val="nothing"/>
      <w:lvlText w:val="%7)"/>
      <w:lvlJc w:val="left"/>
      <w:rPr>
        <w:b w:val="0"/>
        <w:i w:val="0"/>
        <w:strike w:val="0"/>
        <w:dstrike w:val="0"/>
        <w:color w:val="000000"/>
        <w:sz w:val="24"/>
        <w:szCs w:val="24"/>
        <w:u w:val="none" w:color="000000"/>
        <w:bdr w:val="none" w:sz="0" w:space="0" w:color="auto"/>
        <w:shd w:val="clear" w:color="auto" w:fill="auto"/>
        <w:vertAlign w:val="baseline"/>
      </w:rPr>
    </w:lvl>
    <w:lvl w:ilvl="7">
      <w:start w:val="1"/>
      <w:numFmt w:val="lowerLetter"/>
      <w:suff w:val="nothing"/>
      <w:lvlText w:val="%8)"/>
      <w:lvlJc w:val="left"/>
      <w:rPr>
        <w:b w:val="0"/>
        <w:i w:val="0"/>
        <w:strike w:val="0"/>
        <w:dstrike w:val="0"/>
        <w:color w:val="000000"/>
        <w:sz w:val="24"/>
        <w:szCs w:val="24"/>
        <w:u w:val="none" w:color="000000"/>
        <w:bdr w:val="none" w:sz="0" w:space="0" w:color="auto"/>
        <w:shd w:val="clear" w:color="auto" w:fill="auto"/>
        <w:vertAlign w:val="baseline"/>
      </w:rPr>
    </w:lvl>
    <w:lvl w:ilvl="8">
      <w:start w:val="1"/>
      <w:numFmt w:val="lowerRoman"/>
      <w:suff w:val="nothing"/>
      <w:lvlText w:val="%9)"/>
      <w:lvlJc w:val="left"/>
      <w:rPr>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06170D"/>
    <w:multiLevelType w:val="multilevel"/>
    <w:tmpl w:val="00000001"/>
    <w:numStyleLink w:val="Style1"/>
  </w:abstractNum>
  <w:abstractNum w:abstractNumId="2" w15:restartNumberingAfterBreak="0">
    <w:nsid w:val="74721AB3"/>
    <w:multiLevelType w:val="multilevel"/>
    <w:tmpl w:val="00000001"/>
    <w:styleLink w:val="Style1"/>
    <w:lvl w:ilvl="0">
      <w:start w:val="1"/>
      <w:numFmt w:val="decimal"/>
      <w:suff w:val="nothing"/>
      <w:lvlText w:val="%1"/>
      <w:lvlJc w:val="left"/>
      <w:pPr>
        <w:ind w:left="0" w:firstLine="0"/>
      </w:pPr>
      <w:rPr>
        <w:rFonts w:ascii="Times New Roman" w:hAnsi="Times New Roman" w:hint="default"/>
        <w:b w:val="0"/>
        <w:i w:val="0"/>
        <w:strike w:val="0"/>
        <w:dstrike w:val="0"/>
        <w:color w:val="auto"/>
        <w:sz w:val="24"/>
        <w:szCs w:val="24"/>
        <w:u w:val="none" w:color="000000"/>
        <w:vertAlign w:val="baseline"/>
      </w:rPr>
    </w:lvl>
    <w:lvl w:ilvl="1">
      <w:start w:val="1"/>
      <w:numFmt w:val="lowerLetter"/>
      <w:suff w:val="nothing"/>
      <w:lvlText w:val="%2."/>
      <w:lvlJc w:val="left"/>
      <w:pPr>
        <w:ind w:left="720" w:firstLine="0"/>
      </w:pPr>
      <w:rPr>
        <w:b w:val="0"/>
        <w:i w:val="0"/>
        <w:strike w:val="0"/>
        <w:dstrike w:val="0"/>
        <w:color w:val="000000"/>
        <w:sz w:val="24"/>
        <w:szCs w:val="24"/>
        <w:u w:val="none" w:color="000000"/>
        <w:vertAlign w:val="baseline"/>
      </w:rPr>
    </w:lvl>
    <w:lvl w:ilvl="2">
      <w:start w:val="1"/>
      <w:numFmt w:val="lowerRoman"/>
      <w:suff w:val="nothing"/>
      <w:lvlText w:val="%3."/>
      <w:lvlJc w:val="left"/>
      <w:pPr>
        <w:ind w:left="1440" w:firstLine="0"/>
      </w:pPr>
      <w:rPr>
        <w:b w:val="0"/>
        <w:i w:val="0"/>
        <w:strike w:val="0"/>
        <w:dstrike w:val="0"/>
        <w:color w:val="000000"/>
        <w:sz w:val="24"/>
        <w:szCs w:val="24"/>
        <w:u w:val="none" w:color="000000"/>
        <w:vertAlign w:val="baseline"/>
      </w:rPr>
    </w:lvl>
    <w:lvl w:ilvl="3">
      <w:start w:val="1"/>
      <w:numFmt w:val="decimal"/>
      <w:suff w:val="nothing"/>
      <w:lvlText w:val="(%4)"/>
      <w:lvlJc w:val="left"/>
      <w:pPr>
        <w:ind w:left="2160" w:firstLine="0"/>
      </w:pPr>
      <w:rPr>
        <w:b w:val="0"/>
        <w:i w:val="0"/>
        <w:strike w:val="0"/>
        <w:dstrike w:val="0"/>
        <w:color w:val="000000"/>
        <w:sz w:val="24"/>
        <w:szCs w:val="24"/>
        <w:u w:val="none" w:color="000000"/>
        <w:vertAlign w:val="baseline"/>
      </w:rPr>
    </w:lvl>
    <w:lvl w:ilvl="4">
      <w:start w:val="1"/>
      <w:numFmt w:val="lowerLetter"/>
      <w:suff w:val="nothing"/>
      <w:lvlText w:val="(%5)"/>
      <w:lvlJc w:val="left"/>
      <w:rPr>
        <w:b w:val="0"/>
        <w:i w:val="0"/>
        <w:strike w:val="0"/>
        <w:dstrike w:val="0"/>
        <w:color w:val="000000"/>
        <w:sz w:val="24"/>
        <w:szCs w:val="24"/>
        <w:u w:val="none" w:color="000000"/>
        <w:bdr w:val="none" w:sz="0" w:space="0" w:color="auto"/>
        <w:shd w:val="clear" w:color="auto" w:fill="auto"/>
        <w:vertAlign w:val="baseline"/>
      </w:rPr>
    </w:lvl>
    <w:lvl w:ilvl="5">
      <w:start w:val="1"/>
      <w:numFmt w:val="lowerRoman"/>
      <w:suff w:val="nothing"/>
      <w:lvlText w:val="(%6)"/>
      <w:lvlJc w:val="left"/>
      <w:rPr>
        <w:b w:val="0"/>
        <w:i w:val="0"/>
        <w:strike w:val="0"/>
        <w:dstrike w:val="0"/>
        <w:color w:val="000000"/>
        <w:sz w:val="24"/>
        <w:szCs w:val="24"/>
        <w:u w:val="none" w:color="000000"/>
        <w:bdr w:val="none" w:sz="0" w:space="0" w:color="auto"/>
        <w:shd w:val="clear" w:color="auto" w:fill="auto"/>
        <w:vertAlign w:val="baseline"/>
      </w:rPr>
    </w:lvl>
    <w:lvl w:ilvl="6">
      <w:start w:val="1"/>
      <w:numFmt w:val="decimal"/>
      <w:suff w:val="nothing"/>
      <w:lvlText w:val="%7)"/>
      <w:lvlJc w:val="left"/>
      <w:rPr>
        <w:b w:val="0"/>
        <w:i w:val="0"/>
        <w:strike w:val="0"/>
        <w:dstrike w:val="0"/>
        <w:color w:val="000000"/>
        <w:sz w:val="24"/>
        <w:szCs w:val="24"/>
        <w:u w:val="none" w:color="000000"/>
        <w:bdr w:val="none" w:sz="0" w:space="0" w:color="auto"/>
        <w:shd w:val="clear" w:color="auto" w:fill="auto"/>
        <w:vertAlign w:val="baseline"/>
      </w:rPr>
    </w:lvl>
    <w:lvl w:ilvl="7">
      <w:start w:val="1"/>
      <w:numFmt w:val="lowerLetter"/>
      <w:suff w:val="nothing"/>
      <w:lvlText w:val="%8)"/>
      <w:lvlJc w:val="left"/>
      <w:rPr>
        <w:b w:val="0"/>
        <w:i w:val="0"/>
        <w:strike w:val="0"/>
        <w:dstrike w:val="0"/>
        <w:color w:val="000000"/>
        <w:sz w:val="24"/>
        <w:szCs w:val="24"/>
        <w:u w:val="none" w:color="000000"/>
        <w:bdr w:val="none" w:sz="0" w:space="0" w:color="auto"/>
        <w:shd w:val="clear" w:color="auto" w:fill="auto"/>
        <w:vertAlign w:val="baseline"/>
      </w:rPr>
    </w:lvl>
    <w:lvl w:ilvl="8">
      <w:start w:val="1"/>
      <w:numFmt w:val="lowerRoman"/>
      <w:suff w:val="nothing"/>
      <w:lvlText w:val="%9)"/>
      <w:lvlJc w:val="left"/>
      <w:rPr>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lvlOverride w:ilvl="0">
      <w:lvl w:ilvl="0">
        <w:start w:val="1"/>
        <w:numFmt w:val="decimal"/>
        <w:suff w:val="nothing"/>
        <w:lvlText w:val="%1"/>
        <w:lvlJc w:val="left"/>
        <w:pPr>
          <w:ind w:left="0" w:firstLine="0"/>
        </w:pPr>
        <w:rPr>
          <w:rFonts w:ascii="Arial" w:hAnsi="Arial" w:cs="Arial" w:hint="default"/>
          <w:b w:val="0"/>
          <w:i w:val="0"/>
          <w:strike w:val="0"/>
          <w:dstrike w:val="0"/>
          <w:color w:val="auto"/>
          <w:sz w:val="20"/>
          <w:szCs w:val="20"/>
          <w:u w:val="none" w:color="000000"/>
          <w:vertAlign w:val="baseline"/>
        </w:rPr>
      </w:lvl>
    </w:lvlOverride>
    <w:lvlOverride w:ilvl="1">
      <w:lvl w:ilvl="1">
        <w:start w:val="1"/>
        <w:numFmt w:val="lowerLetter"/>
        <w:suff w:val="nothing"/>
        <w:lvlText w:val="%2."/>
        <w:lvlJc w:val="left"/>
        <w:pPr>
          <w:ind w:left="720" w:firstLine="0"/>
        </w:pPr>
        <w:rPr>
          <w:b w:val="0"/>
          <w:i w:val="0"/>
          <w:strike w:val="0"/>
          <w:dstrike w:val="0"/>
          <w:color w:val="000000"/>
          <w:sz w:val="20"/>
          <w:szCs w:val="20"/>
          <w:u w:val="none" w:color="00000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48"/>
    <w:rsid w:val="000A2F41"/>
    <w:rsid w:val="000D321C"/>
    <w:rsid w:val="001B18DD"/>
    <w:rsid w:val="00297212"/>
    <w:rsid w:val="004A3448"/>
    <w:rsid w:val="004F5F04"/>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2D6AB9"/>
  <w15:chartTrackingRefBased/>
  <w15:docId w15:val="{0621A309-1379-DD49-BDB1-BCD0EE40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3448"/>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A344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1</cp:revision>
  <dcterms:created xsi:type="dcterms:W3CDTF">2021-07-29T13:44:00Z</dcterms:created>
  <dcterms:modified xsi:type="dcterms:W3CDTF">2021-07-29T13:45:00Z</dcterms:modified>
</cp:coreProperties>
</file>