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2F72" w14:textId="70CEA246" w:rsidR="000A3C5E" w:rsidRDefault="000A3C5E" w:rsidP="000A3C5E">
      <w:pPr>
        <w:spacing w:after="200"/>
        <w:contextualSpacing/>
        <w:rPr>
          <w:rFonts w:ascii="Arial" w:hAnsi="Arial" w:cs="Arial"/>
          <w:b/>
          <w:sz w:val="20"/>
          <w:szCs w:val="20"/>
        </w:rPr>
      </w:pPr>
    </w:p>
    <w:p w14:paraId="42345BC1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b/>
          <w:sz w:val="20"/>
          <w:szCs w:val="20"/>
        </w:rPr>
      </w:pPr>
    </w:p>
    <w:p w14:paraId="680825B1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B9AEC1E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160F532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FAB3EC8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7943A4E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C8D65ED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78C19A7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4C0EC5E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8389DAD" w14:textId="77777777" w:rsidR="000A3C5E" w:rsidRPr="00700CD2" w:rsidRDefault="000A3C5E" w:rsidP="000A3C5E">
      <w:pPr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F05D349" w14:textId="77777777" w:rsidR="000A3C5E" w:rsidRPr="00700CD2" w:rsidRDefault="000A3C5E" w:rsidP="000A3C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UNITED STATES BANKRUPTCY COURT</w:t>
      </w:r>
    </w:p>
    <w:p w14:paraId="5D875E66" w14:textId="77777777" w:rsidR="000A3C5E" w:rsidRPr="00700CD2" w:rsidRDefault="000A3C5E" w:rsidP="000A3C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WESTERN DISTRICT OF NORTH CAROLINA</w:t>
      </w:r>
    </w:p>
    <w:p w14:paraId="2D3D68D1" w14:textId="77777777" w:rsidR="000A3C5E" w:rsidRPr="00700CD2" w:rsidRDefault="000A3C5E" w:rsidP="000A3C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[insert correct division name] DIVISION</w:t>
      </w:r>
    </w:p>
    <w:p w14:paraId="27EAD3C6" w14:textId="77777777" w:rsidR="000A3C5E" w:rsidRPr="00700CD2" w:rsidRDefault="000A3C5E" w:rsidP="000A3C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CB0F18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IN RE: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</w:p>
    <w:p w14:paraId="670F0673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</w:p>
    <w:p w14:paraId="467757FF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b/>
          <w:sz w:val="20"/>
          <w:szCs w:val="20"/>
        </w:rPr>
      </w:pP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CASE NO.</w:t>
      </w:r>
      <w:r w:rsidRPr="00700CD2">
        <w:rPr>
          <w:rFonts w:ascii="Arial" w:hAnsi="Arial" w:cs="Arial"/>
          <w:b/>
          <w:sz w:val="20"/>
          <w:szCs w:val="20"/>
        </w:rPr>
        <w:t xml:space="preserve"> </w:t>
      </w:r>
    </w:p>
    <w:p w14:paraId="6B77B2E4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  <w:r w:rsidRPr="00700CD2">
        <w:rPr>
          <w:rFonts w:ascii="Arial" w:hAnsi="Arial" w:cs="Arial"/>
          <w:b/>
          <w:sz w:val="20"/>
          <w:szCs w:val="20"/>
        </w:rPr>
        <w:t xml:space="preserve"> </w:t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CHAPTER 13</w:t>
      </w:r>
    </w:p>
    <w:p w14:paraId="6A16CC30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TIN: XXX-XX-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</w:p>
    <w:p w14:paraId="07A434EB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b/>
          <w:sz w:val="20"/>
          <w:szCs w:val="20"/>
        </w:rPr>
      </w:pP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</w:p>
    <w:p w14:paraId="418EC8ED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b/>
          <w:sz w:val="20"/>
          <w:szCs w:val="20"/>
        </w:rPr>
        <w:t xml:space="preserve">                  </w:t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Debtor(s).</w:t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b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</w:p>
    <w:p w14:paraId="1DBF16B9" w14:textId="77777777" w:rsidR="000A3C5E" w:rsidRPr="00700CD2" w:rsidRDefault="000A3C5E" w:rsidP="000A3C5E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</w:rPr>
        <w:t>)</w:t>
      </w:r>
    </w:p>
    <w:p w14:paraId="46D77CE4" w14:textId="77777777" w:rsidR="000A3C5E" w:rsidRPr="00700CD2" w:rsidRDefault="000A3C5E" w:rsidP="000A3C5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F0DD2" w14:textId="77777777" w:rsidR="000A3C5E" w:rsidRPr="00700CD2" w:rsidRDefault="000A3C5E" w:rsidP="000A3C5E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0CD2">
        <w:rPr>
          <w:rFonts w:ascii="Arial" w:hAnsi="Arial" w:cs="Arial"/>
          <w:b/>
          <w:bCs/>
          <w:sz w:val="20"/>
          <w:szCs w:val="20"/>
          <w:u w:val="single"/>
        </w:rPr>
        <w:t xml:space="preserve">ORDER APPROVING TRIAL LOAN MODIFICATION </w:t>
      </w:r>
    </w:p>
    <w:p w14:paraId="2F2206B5" w14:textId="77777777" w:rsidR="000A3C5E" w:rsidRPr="00700CD2" w:rsidRDefault="000A3C5E" w:rsidP="000A3C5E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On [DATE OF TRIAL MODIFICATION AGREEMENT],</w:t>
      </w:r>
      <w:r w:rsidRPr="00700CD2">
        <w:rPr>
          <w:rFonts w:ascii="Arial" w:hAnsi="Arial" w:cs="Arial"/>
          <w:iCs/>
          <w:sz w:val="20"/>
          <w:szCs w:val="20"/>
        </w:rPr>
        <w:t xml:space="preserve"> the Debtor(s) and </w:t>
      </w:r>
      <w:r w:rsidRPr="00700CD2">
        <w:rPr>
          <w:rFonts w:ascii="Arial" w:hAnsi="Arial" w:cs="Arial"/>
          <w:sz w:val="20"/>
          <w:szCs w:val="20"/>
        </w:rPr>
        <w:t>[NAME OF LENDER/SERVICER] (“Creditor”) entered into a trial modification (the “Trial Modification”) through the court’s Loan Modification Management Program with respect to the [FIRST/SECOND/THIRD] mortgage on the Debtor’s property at [PROPERTY ADDRESS].  The terms of the Trial Modification require monthly payments in the amount of [$ AMOUNT] (“Trial Payments”) to begin on [DUE DATE OF FIRST TRIAL PAYMENT]</w:t>
      </w:r>
      <w:r w:rsidRPr="00700CD2">
        <w:rPr>
          <w:rFonts w:ascii="Arial" w:hAnsi="Arial" w:cs="Arial"/>
          <w:b/>
          <w:sz w:val="20"/>
          <w:szCs w:val="20"/>
        </w:rPr>
        <w:t xml:space="preserve"> </w:t>
      </w:r>
      <w:r w:rsidRPr="00700CD2">
        <w:rPr>
          <w:rFonts w:ascii="Arial" w:hAnsi="Arial" w:cs="Arial"/>
          <w:sz w:val="20"/>
          <w:szCs w:val="20"/>
        </w:rPr>
        <w:t>and to continue in that amount until</w:t>
      </w:r>
      <w:r w:rsidRPr="00700CD2">
        <w:rPr>
          <w:rFonts w:ascii="Arial" w:hAnsi="Arial" w:cs="Arial"/>
          <w:b/>
          <w:sz w:val="20"/>
          <w:szCs w:val="20"/>
        </w:rPr>
        <w:t xml:space="preserve"> </w:t>
      </w:r>
      <w:r w:rsidRPr="00700CD2">
        <w:rPr>
          <w:rFonts w:ascii="Arial" w:hAnsi="Arial" w:cs="Arial"/>
          <w:sz w:val="20"/>
          <w:szCs w:val="20"/>
        </w:rPr>
        <w:t>[DUE DATE OF LAST TRIAL PAYMENT]</w:t>
      </w:r>
      <w:r w:rsidRPr="00700CD2">
        <w:rPr>
          <w:rFonts w:ascii="Arial" w:hAnsi="Arial" w:cs="Arial"/>
          <w:b/>
          <w:sz w:val="20"/>
          <w:szCs w:val="20"/>
        </w:rPr>
        <w:t xml:space="preserve"> </w:t>
      </w:r>
      <w:r w:rsidRPr="00700CD2">
        <w:rPr>
          <w:rFonts w:ascii="Arial" w:hAnsi="Arial" w:cs="Arial"/>
          <w:sz w:val="20"/>
          <w:szCs w:val="20"/>
        </w:rPr>
        <w:t xml:space="preserve">(the “Trial Modification Period”).  Therefore, the Debtor(s) requests that the court enter this Order Approving Trial Loan Modification until a final modification can be presented to the court for approval.  Now therefore, </w:t>
      </w:r>
    </w:p>
    <w:p w14:paraId="47682A4A" w14:textId="77777777" w:rsidR="000A3C5E" w:rsidRPr="00700CD2" w:rsidRDefault="000A3C5E" w:rsidP="000A3C5E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IT </w:t>
      </w:r>
      <w:bookmarkStart w:id="0" w:name="_Hlk530061174"/>
      <w:r w:rsidRPr="00700CD2">
        <w:rPr>
          <w:rFonts w:ascii="Arial" w:hAnsi="Arial" w:cs="Arial"/>
          <w:sz w:val="20"/>
          <w:szCs w:val="20"/>
        </w:rPr>
        <w:t xml:space="preserve">IS HEREBY </w:t>
      </w:r>
      <w:r w:rsidRPr="00700CD2">
        <w:rPr>
          <w:rFonts w:ascii="Arial" w:hAnsi="Arial" w:cs="Arial"/>
          <w:bCs/>
          <w:iCs/>
          <w:sz w:val="20"/>
          <w:szCs w:val="20"/>
        </w:rPr>
        <w:t>ORDERED</w:t>
      </w:r>
      <w:r w:rsidRPr="00700CD2">
        <w:rPr>
          <w:rFonts w:ascii="Arial" w:hAnsi="Arial" w:cs="Arial"/>
          <w:sz w:val="20"/>
          <w:szCs w:val="20"/>
        </w:rPr>
        <w:t xml:space="preserve">, </w:t>
      </w:r>
      <w:r w:rsidRPr="00700CD2">
        <w:rPr>
          <w:rFonts w:ascii="Arial" w:hAnsi="Arial" w:cs="Arial"/>
          <w:bCs/>
          <w:iCs/>
          <w:sz w:val="20"/>
          <w:szCs w:val="20"/>
        </w:rPr>
        <w:t>ADJUDGED, AND DECREED AS FOLLOWS</w:t>
      </w:r>
      <w:r w:rsidRPr="00700CD2">
        <w:rPr>
          <w:rFonts w:ascii="Arial" w:hAnsi="Arial" w:cs="Arial"/>
          <w:sz w:val="20"/>
          <w:szCs w:val="20"/>
        </w:rPr>
        <w:t>:</w:t>
      </w:r>
      <w:bookmarkEnd w:id="0"/>
    </w:p>
    <w:p w14:paraId="022B3F3D" w14:textId="77777777" w:rsidR="000A3C5E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Motion to Approve Trial Loan Modification is </w:t>
      </w:r>
      <w:proofErr w:type="gramStart"/>
      <w:r>
        <w:rPr>
          <w:rFonts w:ascii="Arial" w:hAnsi="Arial" w:cs="Arial"/>
          <w:sz w:val="20"/>
          <w:szCs w:val="20"/>
        </w:rPr>
        <w:t>granted;</w:t>
      </w:r>
      <w:proofErr w:type="gramEnd"/>
    </w:p>
    <w:p w14:paraId="5025BF48" w14:textId="77777777" w:rsidR="000A3C5E" w:rsidRPr="00700CD2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Each Trial Payment shall be made in the amount of [$ AMOUNT] for the following months: [Month 1], [Month 2], and [Month 3</w:t>
      </w:r>
      <w:proofErr w:type="gramStart"/>
      <w:r w:rsidRPr="00700CD2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;</w:t>
      </w:r>
      <w:proofErr w:type="gramEnd"/>
      <w:r w:rsidRPr="00700CD2">
        <w:rPr>
          <w:rFonts w:ascii="Arial" w:hAnsi="Arial" w:cs="Arial"/>
          <w:sz w:val="20"/>
          <w:szCs w:val="20"/>
        </w:rPr>
        <w:t xml:space="preserve">  </w:t>
      </w:r>
    </w:p>
    <w:p w14:paraId="532808DF" w14:textId="77777777" w:rsidR="000A3C5E" w:rsidRPr="00700CD2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Beginning with the first month of the Trial Modification Period and continuing thereafter, the Chapter 13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 xml:space="preserve">rustee shall </w:t>
      </w:r>
      <w:r>
        <w:rPr>
          <w:rFonts w:ascii="Arial" w:hAnsi="Arial" w:cs="Arial"/>
          <w:sz w:val="20"/>
          <w:szCs w:val="20"/>
        </w:rPr>
        <w:t xml:space="preserve">begin making the trial payments set forth above, </w:t>
      </w:r>
      <w:r w:rsidRPr="00700CD2">
        <w:rPr>
          <w:rFonts w:ascii="Arial" w:hAnsi="Arial" w:cs="Arial"/>
          <w:sz w:val="20"/>
          <w:szCs w:val="20"/>
        </w:rPr>
        <w:t xml:space="preserve">cease making Adequate </w:t>
      </w:r>
      <w:r w:rsidRPr="00700CD2">
        <w:rPr>
          <w:rFonts w:ascii="Arial" w:hAnsi="Arial" w:cs="Arial"/>
          <w:sz w:val="20"/>
          <w:szCs w:val="20"/>
        </w:rPr>
        <w:lastRenderedPageBreak/>
        <w:t>Protection Payments to the Creditor</w:t>
      </w:r>
      <w:r>
        <w:rPr>
          <w:rFonts w:ascii="Arial" w:hAnsi="Arial" w:cs="Arial"/>
          <w:sz w:val="20"/>
          <w:szCs w:val="20"/>
        </w:rPr>
        <w:t>,</w:t>
      </w:r>
      <w:r w:rsidRPr="00700CD2">
        <w:rPr>
          <w:rFonts w:ascii="Arial" w:hAnsi="Arial" w:cs="Arial"/>
          <w:sz w:val="20"/>
          <w:szCs w:val="20"/>
        </w:rPr>
        <w:t xml:space="preserve"> and shall continue to reserve cure payments on all existing prepetition and administrative arrearage claims pending further order of the </w:t>
      </w:r>
      <w:proofErr w:type="gramStart"/>
      <w:r w:rsidRPr="00700CD2">
        <w:rPr>
          <w:rFonts w:ascii="Arial" w:hAnsi="Arial" w:cs="Arial"/>
          <w:sz w:val="20"/>
          <w:szCs w:val="20"/>
        </w:rPr>
        <w:t>court;</w:t>
      </w:r>
      <w:proofErr w:type="gramEnd"/>
      <w:r w:rsidRPr="00700CD2">
        <w:rPr>
          <w:rFonts w:ascii="Arial" w:hAnsi="Arial" w:cs="Arial"/>
          <w:sz w:val="20"/>
          <w:szCs w:val="20"/>
        </w:rPr>
        <w:t xml:space="preserve"> </w:t>
      </w:r>
    </w:p>
    <w:p w14:paraId="41E92A14" w14:textId="77777777" w:rsidR="000A3C5E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the Trial Modification Period, the trustee shall continue to make distributions in the same amount as the Trial Payments until further order of this </w:t>
      </w:r>
      <w:proofErr w:type="gramStart"/>
      <w:r>
        <w:rPr>
          <w:rFonts w:ascii="Arial" w:hAnsi="Arial" w:cs="Arial"/>
          <w:sz w:val="20"/>
          <w:szCs w:val="20"/>
        </w:rPr>
        <w:t>court;</w:t>
      </w:r>
      <w:proofErr w:type="gramEnd"/>
    </w:p>
    <w:p w14:paraId="29001DA7" w14:textId="77777777" w:rsidR="000A3C5E" w:rsidRPr="00700CD2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In the event that a final modification is reached between the parties, the Debtor shall </w:t>
      </w:r>
      <w:r w:rsidRPr="00700CD2">
        <w:rPr>
          <w:rFonts w:ascii="Arial" w:hAnsi="Arial" w:cs="Arial"/>
          <w:b/>
          <w:i/>
          <w:sz w:val="20"/>
          <w:szCs w:val="20"/>
        </w:rPr>
        <w:t>immediately</w:t>
      </w:r>
      <w:r w:rsidRPr="00700CD2">
        <w:rPr>
          <w:rFonts w:ascii="Arial" w:hAnsi="Arial" w:cs="Arial"/>
          <w:sz w:val="20"/>
          <w:szCs w:val="20"/>
        </w:rPr>
        <w:t xml:space="preserve"> file a Motion to Authorize Final Loan </w:t>
      </w:r>
      <w:proofErr w:type="gramStart"/>
      <w:r w:rsidRPr="00700CD2">
        <w:rPr>
          <w:rFonts w:ascii="Arial" w:hAnsi="Arial" w:cs="Arial"/>
          <w:sz w:val="20"/>
          <w:szCs w:val="20"/>
        </w:rPr>
        <w:t>Modification;</w:t>
      </w:r>
      <w:proofErr w:type="gramEnd"/>
    </w:p>
    <w:p w14:paraId="047E6816" w14:textId="77777777" w:rsidR="000A3C5E" w:rsidRPr="00700CD2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The LMM Period is extended until fourteen days after the expiration of the Trial Modification Period.  If the Debtor has not filed a Motion to Authorize Final Loan Modification within fourteen days after the expiration of the Trial Modification Period, then the Debtor shall </w:t>
      </w:r>
      <w:r w:rsidRPr="00700CD2">
        <w:rPr>
          <w:rFonts w:ascii="Arial" w:hAnsi="Arial" w:cs="Arial"/>
          <w:b/>
          <w:i/>
          <w:sz w:val="20"/>
          <w:szCs w:val="20"/>
        </w:rPr>
        <w:t>immediately</w:t>
      </w:r>
      <w:r w:rsidRPr="00700CD2">
        <w:rPr>
          <w:rFonts w:ascii="Arial" w:hAnsi="Arial" w:cs="Arial"/>
          <w:sz w:val="20"/>
          <w:szCs w:val="20"/>
        </w:rPr>
        <w:t xml:space="preserve"> file and serve either a Motion to Extend the LMM Period or a Motion to Terminate the LMM Program that sets forth the specific reasons why an agreement was not </w:t>
      </w:r>
      <w:proofErr w:type="gramStart"/>
      <w:r w:rsidRPr="00700CD2">
        <w:rPr>
          <w:rFonts w:ascii="Arial" w:hAnsi="Arial" w:cs="Arial"/>
          <w:sz w:val="20"/>
          <w:szCs w:val="20"/>
        </w:rPr>
        <w:t>reached;</w:t>
      </w:r>
      <w:proofErr w:type="gramEnd"/>
    </w:p>
    <w:p w14:paraId="006BD45C" w14:textId="77777777" w:rsidR="000A3C5E" w:rsidRPr="00700CD2" w:rsidRDefault="000A3C5E" w:rsidP="000A3C5E">
      <w:pPr>
        <w:numPr>
          <w:ilvl w:val="0"/>
          <w:numId w:val="1"/>
        </w:numPr>
        <w:spacing w:line="480" w:lineRule="auto"/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Any party may seek a further hearing regarding the amendment or termination of this order at any time during the Trial Modification Period by filing an appropriate motion; and</w:t>
      </w:r>
    </w:p>
    <w:p w14:paraId="43BE8206" w14:textId="77777777" w:rsidR="000A3C5E" w:rsidRPr="00700CD2" w:rsidRDefault="000A3C5E" w:rsidP="000A3C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The request of counsel for Debtor(s) for a non-base fee in the amount of $500 is hereby approved. </w:t>
      </w:r>
    </w:p>
    <w:p w14:paraId="7E8EE749" w14:textId="77777777" w:rsidR="000A3C5E" w:rsidRPr="00700CD2" w:rsidRDefault="000A3C5E" w:rsidP="000A3C5E">
      <w:pPr>
        <w:widowControl w:val="0"/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4B4BCF49" w14:textId="77777777" w:rsidR="000A3C5E" w:rsidRPr="00700CD2" w:rsidRDefault="000A3C5E" w:rsidP="000A3C5E">
      <w:pPr>
        <w:widowControl w:val="0"/>
        <w:rPr>
          <w:rFonts w:ascii="Arial" w:hAnsi="Arial" w:cs="Arial"/>
          <w:sz w:val="20"/>
          <w:szCs w:val="20"/>
        </w:rPr>
      </w:pPr>
      <w:bookmarkStart w:id="1" w:name="_Hlk530061043"/>
      <w:r w:rsidRPr="00700CD2">
        <w:rPr>
          <w:rFonts w:ascii="Arial" w:hAnsi="Arial" w:cs="Arial"/>
          <w:sz w:val="20"/>
          <w:szCs w:val="20"/>
        </w:rPr>
        <w:t xml:space="preserve">This Order has been signed 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 xml:space="preserve">United States Bankruptcy Court </w:t>
      </w:r>
    </w:p>
    <w:p w14:paraId="365BEF6C" w14:textId="77777777" w:rsidR="000A3C5E" w:rsidRPr="00700CD2" w:rsidRDefault="000A3C5E" w:rsidP="000A3C5E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electronically. The judge’s</w:t>
      </w:r>
    </w:p>
    <w:p w14:paraId="7FFCDC25" w14:textId="77777777" w:rsidR="000A3C5E" w:rsidRPr="00700CD2" w:rsidRDefault="000A3C5E" w:rsidP="000A3C5E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signature and court’s seal appear </w:t>
      </w:r>
    </w:p>
    <w:p w14:paraId="22967672" w14:textId="77777777" w:rsidR="000A3C5E" w:rsidRPr="00700CD2" w:rsidRDefault="000A3C5E" w:rsidP="000A3C5E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at the top of the Order.</w:t>
      </w:r>
    </w:p>
    <w:bookmarkEnd w:id="1"/>
    <w:p w14:paraId="014AC8C3" w14:textId="77777777" w:rsidR="000A3C5E" w:rsidRPr="003B3E9D" w:rsidRDefault="000A3C5E" w:rsidP="000A3C5E">
      <w:pPr>
        <w:spacing w:line="480" w:lineRule="auto"/>
        <w:contextualSpacing/>
        <w:jc w:val="center"/>
        <w:rPr>
          <w:rFonts w:ascii="Arial" w:hAnsi="Arial" w:cs="Arial"/>
        </w:rPr>
      </w:pPr>
    </w:p>
    <w:p w14:paraId="2D04900C" w14:textId="77777777" w:rsidR="000A3C5E" w:rsidRPr="00723FE4" w:rsidRDefault="000A3C5E" w:rsidP="000A3C5E">
      <w:pPr>
        <w:spacing w:line="480" w:lineRule="auto"/>
        <w:rPr>
          <w:rFonts w:ascii="Arial" w:hAnsi="Arial" w:cs="Arial"/>
          <w:bCs/>
          <w:iCs/>
        </w:rPr>
      </w:pPr>
    </w:p>
    <w:p w14:paraId="2316E079" w14:textId="77777777" w:rsidR="000A3C5E" w:rsidRPr="0031468F" w:rsidRDefault="000A3C5E" w:rsidP="000A3C5E">
      <w:pPr>
        <w:jc w:val="both"/>
        <w:rPr>
          <w:rFonts w:ascii="Arial" w:hAnsi="Arial" w:cs="Arial"/>
        </w:rPr>
      </w:pPr>
    </w:p>
    <w:p w14:paraId="3FAE4535" w14:textId="77777777" w:rsidR="000A3C5E" w:rsidRDefault="000A3C5E" w:rsidP="000A3C5E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1BA1C9C7" w14:textId="77777777" w:rsidR="000A3C5E" w:rsidRDefault="000A3C5E" w:rsidP="000A3C5E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28C6860D" w14:textId="77777777" w:rsidR="000A3C5E" w:rsidRDefault="000A3C5E" w:rsidP="000A3C5E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63116162" w14:textId="77777777" w:rsidR="000A3C5E" w:rsidRDefault="000A3C5E" w:rsidP="000A3C5E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25150017" w14:textId="77777777" w:rsidR="00256CC7" w:rsidRDefault="00EC5802"/>
    <w:sectPr w:rsidR="00256CC7" w:rsidSect="000A3C5E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D005" w14:textId="77777777" w:rsidR="00EC5802" w:rsidRDefault="00EC5802" w:rsidP="000A3C5E">
      <w:r>
        <w:separator/>
      </w:r>
    </w:p>
  </w:endnote>
  <w:endnote w:type="continuationSeparator" w:id="0">
    <w:p w14:paraId="1A4C3F0D" w14:textId="77777777" w:rsidR="00EC5802" w:rsidRDefault="00EC5802" w:rsidP="000A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0A30" w14:textId="50B7EE5D" w:rsidR="000A3C5E" w:rsidRPr="00700CD2" w:rsidRDefault="000A3C5E" w:rsidP="000A3C5E">
    <w:pPr>
      <w:pStyle w:val="ListParagraph"/>
      <w:spacing w:line="360" w:lineRule="auto"/>
      <w:ind w:left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  <w:p w14:paraId="0207031C" w14:textId="2354D952" w:rsidR="000A3C5E" w:rsidRDefault="00136360">
    <w:pPr>
      <w:pStyle w:val="Footer"/>
    </w:pPr>
    <w:r>
      <w:rPr>
        <w:rFonts w:ascii="Arial" w:hAnsi="Arial" w:cs="Arial"/>
        <w:b/>
        <w:bCs/>
        <w:sz w:val="20"/>
        <w:szCs w:val="20"/>
      </w:rPr>
      <w:t xml:space="preserve">LMM Form 13          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F3C92" w14:textId="77777777" w:rsidR="00EC5802" w:rsidRDefault="00EC5802" w:rsidP="000A3C5E">
      <w:r>
        <w:separator/>
      </w:r>
    </w:p>
  </w:footnote>
  <w:footnote w:type="continuationSeparator" w:id="0">
    <w:p w14:paraId="0EA76E3F" w14:textId="77777777" w:rsidR="00EC5802" w:rsidRDefault="00EC5802" w:rsidP="000A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5779C"/>
    <w:multiLevelType w:val="hybridMultilevel"/>
    <w:tmpl w:val="DFC416C6"/>
    <w:lvl w:ilvl="0" w:tplc="448C33CC">
      <w:start w:val="1"/>
      <w:numFmt w:val="decimal"/>
      <w:lvlText w:val="%1."/>
      <w:lvlJc w:val="left"/>
      <w:pPr>
        <w:ind w:left="720" w:hanging="360"/>
      </w:pPr>
    </w:lvl>
    <w:lvl w:ilvl="1" w:tplc="662AF536" w:tentative="1">
      <w:start w:val="1"/>
      <w:numFmt w:val="lowerLetter"/>
      <w:lvlText w:val="%2."/>
      <w:lvlJc w:val="left"/>
      <w:pPr>
        <w:ind w:left="1440" w:hanging="360"/>
      </w:pPr>
    </w:lvl>
    <w:lvl w:ilvl="2" w:tplc="AC7EC9C2" w:tentative="1">
      <w:start w:val="1"/>
      <w:numFmt w:val="lowerRoman"/>
      <w:lvlText w:val="%3."/>
      <w:lvlJc w:val="right"/>
      <w:pPr>
        <w:ind w:left="2160" w:hanging="180"/>
      </w:pPr>
    </w:lvl>
    <w:lvl w:ilvl="3" w:tplc="92F685FA" w:tentative="1">
      <w:start w:val="1"/>
      <w:numFmt w:val="decimal"/>
      <w:lvlText w:val="%4."/>
      <w:lvlJc w:val="left"/>
      <w:pPr>
        <w:ind w:left="2880" w:hanging="360"/>
      </w:pPr>
    </w:lvl>
    <w:lvl w:ilvl="4" w:tplc="3D04363E" w:tentative="1">
      <w:start w:val="1"/>
      <w:numFmt w:val="lowerLetter"/>
      <w:lvlText w:val="%5."/>
      <w:lvlJc w:val="left"/>
      <w:pPr>
        <w:ind w:left="3600" w:hanging="360"/>
      </w:pPr>
    </w:lvl>
    <w:lvl w:ilvl="5" w:tplc="686C5336" w:tentative="1">
      <w:start w:val="1"/>
      <w:numFmt w:val="lowerRoman"/>
      <w:lvlText w:val="%6."/>
      <w:lvlJc w:val="right"/>
      <w:pPr>
        <w:ind w:left="4320" w:hanging="180"/>
      </w:pPr>
    </w:lvl>
    <w:lvl w:ilvl="6" w:tplc="A55A21E0" w:tentative="1">
      <w:start w:val="1"/>
      <w:numFmt w:val="decimal"/>
      <w:lvlText w:val="%7."/>
      <w:lvlJc w:val="left"/>
      <w:pPr>
        <w:ind w:left="5040" w:hanging="360"/>
      </w:pPr>
    </w:lvl>
    <w:lvl w:ilvl="7" w:tplc="0436ED30" w:tentative="1">
      <w:start w:val="1"/>
      <w:numFmt w:val="lowerLetter"/>
      <w:lvlText w:val="%8."/>
      <w:lvlJc w:val="left"/>
      <w:pPr>
        <w:ind w:left="5760" w:hanging="360"/>
      </w:pPr>
    </w:lvl>
    <w:lvl w:ilvl="8" w:tplc="D42AFB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5E"/>
    <w:rsid w:val="000A2F41"/>
    <w:rsid w:val="000A3C5E"/>
    <w:rsid w:val="000D321C"/>
    <w:rsid w:val="00136360"/>
    <w:rsid w:val="001B18DD"/>
    <w:rsid w:val="00297212"/>
    <w:rsid w:val="004F5F04"/>
    <w:rsid w:val="00E00C9D"/>
    <w:rsid w:val="00EC5802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7B6E6"/>
  <w15:chartTrackingRefBased/>
  <w15:docId w15:val="{F207C5B4-E0DA-4245-98DD-80AF4BC2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3C5E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A3C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A3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C5E"/>
    <w:rPr>
      <w:rFonts w:ascii="Courier" w:eastAsia="Times New Roman" w:hAnsi="Courier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3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C5E"/>
    <w:rPr>
      <w:rFonts w:ascii="Courier" w:eastAsia="Times New Roman" w:hAnsi="Courier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2</cp:revision>
  <dcterms:created xsi:type="dcterms:W3CDTF">2021-07-29T19:12:00Z</dcterms:created>
  <dcterms:modified xsi:type="dcterms:W3CDTF">2021-08-26T21:06:00Z</dcterms:modified>
</cp:coreProperties>
</file>