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E27C" w14:textId="77777777" w:rsidR="005D01A7" w:rsidRPr="00B30C0B" w:rsidRDefault="005D01A7" w:rsidP="005D01A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B30C0B">
        <w:rPr>
          <w:rFonts w:ascii="Arial" w:hAnsi="Arial" w:cs="Arial"/>
          <w:b/>
          <w:bCs/>
          <w:sz w:val="20"/>
          <w:szCs w:val="20"/>
        </w:rPr>
        <w:t>Local Form 4A</w:t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  <w:t xml:space="preserve"> </w:t>
      </w:r>
      <w:r w:rsidRPr="00B30C0B">
        <w:rPr>
          <w:rFonts w:ascii="Arial" w:hAnsi="Arial" w:cs="Arial"/>
          <w:bCs/>
          <w:sz w:val="20"/>
          <w:szCs w:val="20"/>
        </w:rPr>
        <w:tab/>
      </w:r>
      <w:r w:rsidRPr="00B30C0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September 2021</w:t>
      </w:r>
    </w:p>
    <w:p w14:paraId="7CD07913" w14:textId="77777777" w:rsidR="005D01A7" w:rsidRDefault="005D01A7" w:rsidP="005D01A7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00"/>
        <w:gridCol w:w="4788"/>
      </w:tblGrid>
      <w:tr w:rsidR="005D01A7" w:rsidRPr="00C74379" w14:paraId="3B3C4C35" w14:textId="77777777" w:rsidTr="004D0E90">
        <w:trPr>
          <w:trHeight w:val="972"/>
          <w:jc w:val="center"/>
        </w:trPr>
        <w:tc>
          <w:tcPr>
            <w:tcW w:w="10188" w:type="dxa"/>
            <w:gridSpan w:val="2"/>
            <w:shd w:val="clear" w:color="auto" w:fill="auto"/>
          </w:tcPr>
          <w:p w14:paraId="64C1B96C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7437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IN THE UNITED STATES BANKRUPTCY COURT</w:t>
            </w:r>
          </w:p>
          <w:p w14:paraId="76F3573F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C7437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FOR THE WESTERN DISTRICT OF NORTH CAROLINA</w:t>
            </w:r>
          </w:p>
          <w:p w14:paraId="7067051E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  <w:t>[correct division name]</w:t>
            </w:r>
            <w:r w:rsidRPr="00C7437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DIVISION</w:t>
            </w:r>
          </w:p>
        </w:tc>
      </w:tr>
      <w:tr w:rsidR="005D01A7" w:rsidRPr="00C74379" w14:paraId="1D233B75" w14:textId="77777777" w:rsidTr="004D0E90">
        <w:trPr>
          <w:trHeight w:val="242"/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14:paraId="13444DEC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sz w:val="20"/>
                <w:szCs w:val="20"/>
              </w:rPr>
              <w:t>IN RE: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E00D8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D01A7" w:rsidRPr="00C74379" w14:paraId="137D35BD" w14:textId="77777777" w:rsidTr="004D0E90">
        <w:trPr>
          <w:trHeight w:val="279"/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14:paraId="6BACBAF0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C754F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sz w:val="20"/>
                <w:szCs w:val="20"/>
              </w:rPr>
              <w:tab/>
              <w:t xml:space="preserve">Case No. </w:t>
            </w:r>
          </w:p>
        </w:tc>
      </w:tr>
      <w:tr w:rsidR="005D01A7" w:rsidRPr="00C74379" w14:paraId="0BC28EA7" w14:textId="77777777" w:rsidTr="004D0E90">
        <w:trPr>
          <w:trHeight w:val="900"/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14:paraId="45834590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07E1A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sz w:val="20"/>
                <w:szCs w:val="20"/>
              </w:rPr>
              <w:tab/>
              <w:t xml:space="preserve">Chapter 13 </w:t>
            </w:r>
          </w:p>
        </w:tc>
      </w:tr>
      <w:tr w:rsidR="005D01A7" w:rsidRPr="00C74379" w14:paraId="6C89075F" w14:textId="77777777" w:rsidTr="004D0E90">
        <w:trPr>
          <w:trHeight w:val="270"/>
          <w:jc w:val="center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</w:tcPr>
          <w:p w14:paraId="41E76307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sz w:val="20"/>
                <w:szCs w:val="20"/>
              </w:rPr>
              <w:t>TIN: XXX-XX-</w:t>
            </w:r>
          </w:p>
        </w:tc>
        <w:tc>
          <w:tcPr>
            <w:tcW w:w="4788" w:type="dxa"/>
            <w:tcBorders>
              <w:left w:val="single" w:sz="4" w:space="0" w:color="auto"/>
            </w:tcBorders>
            <w:shd w:val="clear" w:color="auto" w:fill="auto"/>
          </w:tcPr>
          <w:p w14:paraId="64CECC85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D01A7" w:rsidRPr="00C74379" w14:paraId="622C2FAE" w14:textId="77777777" w:rsidTr="004D0E90">
        <w:trPr>
          <w:trHeight w:val="783"/>
          <w:jc w:val="center"/>
        </w:trPr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A76B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ind w:left="144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74379">
              <w:rPr>
                <w:rFonts w:ascii="Arial" w:eastAsia="Calibri" w:hAnsi="Arial" w:cs="Arial"/>
                <w:sz w:val="20"/>
                <w:szCs w:val="20"/>
              </w:rPr>
              <w:t xml:space="preserve">                            Debtor(s)</w:t>
            </w:r>
          </w:p>
        </w:tc>
        <w:tc>
          <w:tcPr>
            <w:tcW w:w="4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FA0E5" w14:textId="77777777" w:rsidR="005D01A7" w:rsidRPr="00C74379" w:rsidRDefault="005D01A7" w:rsidP="004D0E90">
            <w:pPr>
              <w:tabs>
                <w:tab w:val="left" w:pos="432"/>
                <w:tab w:val="left" w:pos="4032"/>
                <w:tab w:val="left" w:pos="5184"/>
              </w:tabs>
              <w:suppressAutoHyphens/>
              <w:spacing w:line="240" w:lineRule="atLeast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42E12C8" w14:textId="77777777" w:rsidR="005D01A7" w:rsidRPr="00EE34A2" w:rsidRDefault="005D01A7" w:rsidP="005D01A7">
      <w:pPr>
        <w:jc w:val="center"/>
        <w:rPr>
          <w:rFonts w:ascii="Arial" w:hAnsi="Arial" w:cs="Arial"/>
          <w:sz w:val="22"/>
          <w:szCs w:val="22"/>
        </w:rPr>
      </w:pPr>
    </w:p>
    <w:p w14:paraId="06936411" w14:textId="77777777" w:rsidR="005D01A7" w:rsidRPr="00534839" w:rsidRDefault="005D01A7" w:rsidP="005D01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34839">
        <w:rPr>
          <w:rFonts w:ascii="Arial" w:hAnsi="Arial" w:cs="Arial"/>
          <w:b/>
          <w:bCs/>
          <w:iCs/>
          <w:sz w:val="20"/>
          <w:szCs w:val="20"/>
        </w:rPr>
        <w:t>AMENDMENT TO</w:t>
      </w:r>
      <w:r w:rsidRPr="0053483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34839">
        <w:rPr>
          <w:rFonts w:ascii="Arial" w:hAnsi="Arial" w:cs="Arial"/>
          <w:b/>
          <w:bCs/>
          <w:sz w:val="20"/>
          <w:szCs w:val="20"/>
        </w:rPr>
        <w:t>CHAPTER 13 PLAN</w:t>
      </w:r>
    </w:p>
    <w:p w14:paraId="5F7298BF" w14:textId="77777777" w:rsidR="005D01A7" w:rsidRDefault="005D01A7" w:rsidP="005D01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34839">
        <w:rPr>
          <w:rFonts w:ascii="Arial" w:hAnsi="Arial" w:cs="Arial"/>
          <w:b/>
          <w:bCs/>
          <w:sz w:val="20"/>
          <w:szCs w:val="20"/>
        </w:rPr>
        <w:t xml:space="preserve">AND NOTICE OF OPPORTUNITY FOR HEARING ON CONFIRMATION OF THE PLAN </w:t>
      </w:r>
    </w:p>
    <w:p w14:paraId="4A5AB68C" w14:textId="77777777" w:rsidR="005D01A7" w:rsidRPr="00534839" w:rsidRDefault="005D01A7" w:rsidP="005D01A7">
      <w:pPr>
        <w:jc w:val="center"/>
        <w:rPr>
          <w:rFonts w:ascii="Arial" w:hAnsi="Arial" w:cs="Arial"/>
          <w:bCs/>
          <w:sz w:val="20"/>
          <w:szCs w:val="20"/>
        </w:rPr>
      </w:pPr>
      <w:r w:rsidRPr="00534839">
        <w:rPr>
          <w:rFonts w:ascii="Arial" w:hAnsi="Arial" w:cs="Arial"/>
          <w:b/>
          <w:bCs/>
          <w:iCs/>
          <w:sz w:val="20"/>
          <w:szCs w:val="20"/>
        </w:rPr>
        <w:t xml:space="preserve">FOR CASES FILED ON OR AFTER </w:t>
      </w:r>
      <w:r>
        <w:rPr>
          <w:rFonts w:ascii="Arial" w:hAnsi="Arial" w:cs="Arial"/>
          <w:b/>
          <w:bCs/>
          <w:iCs/>
          <w:sz w:val="20"/>
          <w:szCs w:val="20"/>
        </w:rPr>
        <w:t>SEPTEMBER</w:t>
      </w:r>
      <w:r w:rsidRPr="0029734D">
        <w:rPr>
          <w:rFonts w:ascii="Arial" w:hAnsi="Arial" w:cs="Arial"/>
          <w:b/>
          <w:bCs/>
          <w:iCs/>
          <w:sz w:val="20"/>
          <w:szCs w:val="20"/>
        </w:rPr>
        <w:t xml:space="preserve"> 1</w:t>
      </w:r>
      <w:r w:rsidRPr="00534839">
        <w:rPr>
          <w:rFonts w:ascii="Arial" w:hAnsi="Arial" w:cs="Arial"/>
          <w:b/>
          <w:bCs/>
          <w:iCs/>
          <w:sz w:val="20"/>
          <w:szCs w:val="20"/>
        </w:rPr>
        <w:t>, 20</w:t>
      </w:r>
      <w:r>
        <w:rPr>
          <w:rFonts w:ascii="Arial" w:hAnsi="Arial" w:cs="Arial"/>
          <w:b/>
          <w:bCs/>
          <w:iCs/>
          <w:sz w:val="20"/>
          <w:szCs w:val="20"/>
        </w:rPr>
        <w:t>21</w:t>
      </w:r>
    </w:p>
    <w:p w14:paraId="1519E690" w14:textId="77777777" w:rsidR="005D01A7" w:rsidRPr="0016164A" w:rsidRDefault="005D01A7" w:rsidP="005D01A7">
      <w:pPr>
        <w:rPr>
          <w:rFonts w:ascii="Arial" w:hAnsi="Arial" w:cs="Arial"/>
          <w:b/>
          <w:bCs/>
          <w:sz w:val="22"/>
          <w:szCs w:val="22"/>
        </w:rPr>
      </w:pPr>
    </w:p>
    <w:p w14:paraId="1DAEE3A7" w14:textId="77777777" w:rsidR="005D01A7" w:rsidRPr="00B30C0B" w:rsidRDefault="005D01A7" w:rsidP="005D01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Check as</w:t>
      </w:r>
      <w:r w:rsidRPr="00B30C0B">
        <w:rPr>
          <w:rFonts w:ascii="Arial" w:hAnsi="Arial" w:cs="Arial"/>
          <w:sz w:val="20"/>
          <w:szCs w:val="20"/>
        </w:rPr>
        <w:t xml:space="preserve"> applicable to this plan amendment:</w:t>
      </w:r>
    </w:p>
    <w:p w14:paraId="59604021" w14:textId="77777777" w:rsidR="005D01A7" w:rsidRPr="00B30C0B" w:rsidRDefault="005D01A7" w:rsidP="005D01A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5353"/>
        <w:gridCol w:w="1350"/>
        <w:gridCol w:w="1710"/>
        <w:gridCol w:w="1710"/>
      </w:tblGrid>
      <w:tr w:rsidR="005D01A7" w:rsidRPr="00896F57" w14:paraId="3A9503C0" w14:textId="77777777" w:rsidTr="004D0E90">
        <w:trPr>
          <w:trHeight w:val="771"/>
        </w:trPr>
        <w:tc>
          <w:tcPr>
            <w:tcW w:w="707" w:type="dxa"/>
            <w:shd w:val="clear" w:color="auto" w:fill="auto"/>
          </w:tcPr>
          <w:p w14:paraId="5C89103F" w14:textId="77777777" w:rsidR="005D01A7" w:rsidRPr="00C74379" w:rsidRDefault="005D01A7" w:rsidP="004D0E90">
            <w:pPr>
              <w:rPr>
                <w:rFonts w:ascii="Arial" w:hAnsi="Arial" w:cs="Arial"/>
                <w:b/>
              </w:rPr>
            </w:pPr>
            <w:r w:rsidRPr="00C74379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11412E0F" w14:textId="77777777" w:rsidR="005D01A7" w:rsidRPr="00C74379" w:rsidRDefault="005D01A7" w:rsidP="004D0E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Arial" w:hAnsi="Arial" w:cs="Arial"/>
                <w:b/>
                <w:sz w:val="20"/>
                <w:szCs w:val="20"/>
              </w:rPr>
              <w:t>A limit on the amount of a secured claim that may result in a partial payment or no payment at all to the secured creditor (Part 3.2)</w:t>
            </w:r>
          </w:p>
        </w:tc>
        <w:tc>
          <w:tcPr>
            <w:tcW w:w="1350" w:type="dxa"/>
            <w:shd w:val="clear" w:color="auto" w:fill="auto"/>
          </w:tcPr>
          <w:p w14:paraId="0C90C1E1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Added</w:t>
            </w:r>
          </w:p>
        </w:tc>
        <w:tc>
          <w:tcPr>
            <w:tcW w:w="1710" w:type="dxa"/>
            <w:shd w:val="clear" w:color="auto" w:fill="auto"/>
          </w:tcPr>
          <w:p w14:paraId="286A92B5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Removed</w:t>
            </w:r>
          </w:p>
        </w:tc>
        <w:tc>
          <w:tcPr>
            <w:tcW w:w="1710" w:type="dxa"/>
            <w:shd w:val="clear" w:color="auto" w:fill="auto"/>
          </w:tcPr>
          <w:p w14:paraId="1B8AE58D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>hange</w:t>
            </w:r>
          </w:p>
        </w:tc>
      </w:tr>
      <w:tr w:rsidR="005D01A7" w:rsidRPr="00896F57" w14:paraId="51567F25" w14:textId="77777777" w:rsidTr="004D0E90">
        <w:trPr>
          <w:trHeight w:val="474"/>
        </w:trPr>
        <w:tc>
          <w:tcPr>
            <w:tcW w:w="707" w:type="dxa"/>
            <w:shd w:val="clear" w:color="auto" w:fill="auto"/>
          </w:tcPr>
          <w:p w14:paraId="01BDB911" w14:textId="77777777" w:rsidR="005D01A7" w:rsidRPr="00C74379" w:rsidRDefault="005D01A7" w:rsidP="004D0E90">
            <w:pPr>
              <w:rPr>
                <w:rFonts w:ascii="Arial" w:hAnsi="Arial" w:cs="Arial"/>
                <w:b/>
              </w:rPr>
            </w:pPr>
            <w:r w:rsidRPr="00C74379"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66716C42" w14:textId="77777777" w:rsidR="005D01A7" w:rsidRPr="00C74379" w:rsidRDefault="005D01A7" w:rsidP="004D0E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Arial" w:hAnsi="Arial" w:cs="Arial"/>
                <w:b/>
                <w:sz w:val="20"/>
                <w:szCs w:val="20"/>
              </w:rPr>
              <w:t>Avoidance of a judicial lien or nonpossessory, nonpurchase-money security interest (Part 3.4)</w:t>
            </w:r>
          </w:p>
        </w:tc>
        <w:tc>
          <w:tcPr>
            <w:tcW w:w="1350" w:type="dxa"/>
            <w:shd w:val="clear" w:color="auto" w:fill="auto"/>
          </w:tcPr>
          <w:p w14:paraId="28530AD4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Added</w:t>
            </w:r>
          </w:p>
        </w:tc>
        <w:tc>
          <w:tcPr>
            <w:tcW w:w="1710" w:type="dxa"/>
            <w:shd w:val="clear" w:color="auto" w:fill="auto"/>
          </w:tcPr>
          <w:p w14:paraId="14D3323F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Removed</w:t>
            </w:r>
          </w:p>
        </w:tc>
        <w:tc>
          <w:tcPr>
            <w:tcW w:w="1710" w:type="dxa"/>
            <w:shd w:val="clear" w:color="auto" w:fill="auto"/>
          </w:tcPr>
          <w:p w14:paraId="053B5C74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>hange</w:t>
            </w:r>
          </w:p>
        </w:tc>
      </w:tr>
      <w:tr w:rsidR="005D01A7" w:rsidRPr="00896F57" w14:paraId="47FF4B94" w14:textId="77777777" w:rsidTr="004D0E90">
        <w:trPr>
          <w:trHeight w:val="285"/>
        </w:trPr>
        <w:tc>
          <w:tcPr>
            <w:tcW w:w="707" w:type="dxa"/>
            <w:shd w:val="clear" w:color="auto" w:fill="auto"/>
          </w:tcPr>
          <w:p w14:paraId="7E588056" w14:textId="77777777" w:rsidR="005D01A7" w:rsidRPr="00C74379" w:rsidRDefault="005D01A7" w:rsidP="004D0E90">
            <w:pPr>
              <w:rPr>
                <w:rFonts w:ascii="Arial" w:hAnsi="Arial" w:cs="Arial"/>
                <w:b/>
              </w:rPr>
            </w:pPr>
            <w:r w:rsidRPr="00C74379">
              <w:rPr>
                <w:rFonts w:ascii="Arial" w:hAnsi="Arial" w:cs="Arial"/>
                <w:b/>
              </w:rPr>
              <w:t>1.3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440518A" w14:textId="77777777" w:rsidR="005D01A7" w:rsidRPr="00C74379" w:rsidRDefault="005D01A7" w:rsidP="004D0E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Arial" w:hAnsi="Arial" w:cs="Arial"/>
                <w:b/>
                <w:sz w:val="20"/>
                <w:szCs w:val="20"/>
              </w:rPr>
              <w:t>Request for termination of the 11 U.S.C. § 362 stay as to surrendered collateral (Part 3.5)</w:t>
            </w:r>
          </w:p>
        </w:tc>
        <w:tc>
          <w:tcPr>
            <w:tcW w:w="1350" w:type="dxa"/>
            <w:shd w:val="clear" w:color="auto" w:fill="auto"/>
          </w:tcPr>
          <w:p w14:paraId="5284DCFE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Added</w:t>
            </w:r>
          </w:p>
        </w:tc>
        <w:tc>
          <w:tcPr>
            <w:tcW w:w="1710" w:type="dxa"/>
            <w:shd w:val="clear" w:color="auto" w:fill="auto"/>
          </w:tcPr>
          <w:p w14:paraId="4E1EEF83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Removed</w:t>
            </w:r>
          </w:p>
        </w:tc>
        <w:tc>
          <w:tcPr>
            <w:tcW w:w="1710" w:type="dxa"/>
            <w:shd w:val="clear" w:color="auto" w:fill="auto"/>
          </w:tcPr>
          <w:p w14:paraId="13D75C5E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>hange</w:t>
            </w:r>
          </w:p>
        </w:tc>
      </w:tr>
      <w:tr w:rsidR="005D01A7" w:rsidRPr="00896F57" w14:paraId="4A313220" w14:textId="77777777" w:rsidTr="004D0E90">
        <w:trPr>
          <w:trHeight w:val="312"/>
        </w:trPr>
        <w:tc>
          <w:tcPr>
            <w:tcW w:w="707" w:type="dxa"/>
            <w:shd w:val="clear" w:color="auto" w:fill="auto"/>
          </w:tcPr>
          <w:p w14:paraId="280346E8" w14:textId="77777777" w:rsidR="005D01A7" w:rsidRPr="00C74379" w:rsidRDefault="005D01A7" w:rsidP="004D0E90">
            <w:pPr>
              <w:rPr>
                <w:rFonts w:ascii="Arial" w:hAnsi="Arial" w:cs="Arial"/>
                <w:b/>
              </w:rPr>
            </w:pPr>
            <w:r w:rsidRPr="00C74379"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20C3F977" w14:textId="77777777" w:rsidR="005D01A7" w:rsidRPr="00C74379" w:rsidRDefault="005D01A7" w:rsidP="004D0E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Arial" w:hAnsi="Arial" w:cs="Arial"/>
                <w:b/>
                <w:sz w:val="20"/>
                <w:szCs w:val="20"/>
              </w:rPr>
              <w:t>Request for assumption of executory contracts and/or unexpired leases (Part 6)</w:t>
            </w:r>
          </w:p>
        </w:tc>
        <w:tc>
          <w:tcPr>
            <w:tcW w:w="1350" w:type="dxa"/>
            <w:shd w:val="clear" w:color="auto" w:fill="auto"/>
          </w:tcPr>
          <w:p w14:paraId="19461323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Added</w:t>
            </w:r>
          </w:p>
        </w:tc>
        <w:tc>
          <w:tcPr>
            <w:tcW w:w="1710" w:type="dxa"/>
            <w:shd w:val="clear" w:color="auto" w:fill="auto"/>
          </w:tcPr>
          <w:p w14:paraId="3058F571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Removed</w:t>
            </w:r>
          </w:p>
        </w:tc>
        <w:tc>
          <w:tcPr>
            <w:tcW w:w="1710" w:type="dxa"/>
            <w:shd w:val="clear" w:color="auto" w:fill="auto"/>
          </w:tcPr>
          <w:p w14:paraId="5FCCADB7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>hange</w:t>
            </w:r>
          </w:p>
        </w:tc>
      </w:tr>
      <w:tr w:rsidR="005D01A7" w:rsidRPr="00896F57" w14:paraId="0D4A87EB" w14:textId="77777777" w:rsidTr="004D0E90">
        <w:trPr>
          <w:trHeight w:val="222"/>
        </w:trPr>
        <w:tc>
          <w:tcPr>
            <w:tcW w:w="707" w:type="dxa"/>
            <w:shd w:val="clear" w:color="auto" w:fill="auto"/>
          </w:tcPr>
          <w:p w14:paraId="5C5CDE00" w14:textId="77777777" w:rsidR="005D01A7" w:rsidRPr="00C74379" w:rsidRDefault="005D01A7" w:rsidP="004D0E90">
            <w:pPr>
              <w:rPr>
                <w:rFonts w:ascii="Arial" w:hAnsi="Arial" w:cs="Arial"/>
                <w:b/>
              </w:rPr>
            </w:pPr>
            <w:r w:rsidRPr="00C74379">
              <w:rPr>
                <w:rFonts w:ascii="Arial" w:hAnsi="Arial" w:cs="Arial"/>
                <w:b/>
              </w:rPr>
              <w:t>1.5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71BD80CF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Arial" w:hAnsi="Arial" w:cs="Arial"/>
                <w:b/>
                <w:sz w:val="20"/>
                <w:szCs w:val="20"/>
              </w:rPr>
              <w:t>Nonstandard provisions</w:t>
            </w:r>
          </w:p>
        </w:tc>
        <w:tc>
          <w:tcPr>
            <w:tcW w:w="1350" w:type="dxa"/>
            <w:shd w:val="clear" w:color="auto" w:fill="auto"/>
          </w:tcPr>
          <w:p w14:paraId="0E038B19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Gothic" w:eastAsia="MS Gothic" w:hAnsi="MS Gothic" w:cs="Arial" w:hint="eastAsia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Added</w:t>
            </w:r>
          </w:p>
        </w:tc>
        <w:tc>
          <w:tcPr>
            <w:tcW w:w="1710" w:type="dxa"/>
            <w:shd w:val="clear" w:color="auto" w:fill="auto"/>
          </w:tcPr>
          <w:p w14:paraId="38FC0856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Removed</w:t>
            </w:r>
          </w:p>
        </w:tc>
        <w:tc>
          <w:tcPr>
            <w:tcW w:w="1710" w:type="dxa"/>
            <w:shd w:val="clear" w:color="auto" w:fill="auto"/>
          </w:tcPr>
          <w:p w14:paraId="37D8A54F" w14:textId="77777777" w:rsidR="005D01A7" w:rsidRPr="00C74379" w:rsidRDefault="005D01A7" w:rsidP="004D0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4379">
              <w:rPr>
                <w:rFonts w:ascii="MS Mincho" w:eastAsia="MS Mincho" w:hAnsi="MS Mincho" w:cs="MS Mincho"/>
                <w:b/>
                <w:sz w:val="20"/>
                <w:szCs w:val="20"/>
              </w:rPr>
              <w:t>☐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74379">
              <w:rPr>
                <w:rFonts w:ascii="Arial" w:hAnsi="Arial" w:cs="Arial"/>
                <w:b/>
                <w:sz w:val="20"/>
                <w:szCs w:val="20"/>
              </w:rPr>
              <w:t>hange</w:t>
            </w:r>
          </w:p>
        </w:tc>
      </w:tr>
    </w:tbl>
    <w:p w14:paraId="7F4CE908" w14:textId="77777777" w:rsidR="005D01A7" w:rsidRPr="00EE34A2" w:rsidRDefault="005D01A7" w:rsidP="005D01A7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4494CD9E" w14:textId="77777777" w:rsidR="005D01A7" w:rsidRDefault="005D01A7" w:rsidP="005D01A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30C0B">
        <w:rPr>
          <w:rFonts w:ascii="Arial" w:hAnsi="Arial" w:cs="Arial"/>
          <w:sz w:val="20"/>
          <w:szCs w:val="20"/>
        </w:rPr>
        <w:t xml:space="preserve">The Chapter 13 </w:t>
      </w:r>
      <w:r>
        <w:rPr>
          <w:rFonts w:ascii="Arial" w:hAnsi="Arial" w:cs="Arial"/>
          <w:sz w:val="20"/>
          <w:szCs w:val="20"/>
        </w:rPr>
        <w:t>p</w:t>
      </w:r>
      <w:r w:rsidRPr="00B30C0B">
        <w:rPr>
          <w:rFonts w:ascii="Arial" w:hAnsi="Arial" w:cs="Arial"/>
          <w:sz w:val="20"/>
          <w:szCs w:val="20"/>
        </w:rPr>
        <w:t xml:space="preserve">lan, including certain motions and other provisions, is hereby </w:t>
      </w:r>
      <w:r w:rsidRPr="00B30C0B">
        <w:rPr>
          <w:rFonts w:ascii="Arial" w:hAnsi="Arial" w:cs="Arial"/>
          <w:b/>
          <w:bCs/>
          <w:sz w:val="20"/>
          <w:szCs w:val="20"/>
          <w:u w:val="single"/>
        </w:rPr>
        <w:t>amended</w:t>
      </w:r>
      <w:r>
        <w:rPr>
          <w:rFonts w:ascii="Arial" w:hAnsi="Arial" w:cs="Arial"/>
          <w:sz w:val="20"/>
          <w:szCs w:val="20"/>
        </w:rPr>
        <w:t xml:space="preserve"> as </w:t>
      </w:r>
      <w:r w:rsidRPr="00B30C0B">
        <w:rPr>
          <w:rFonts w:ascii="Arial" w:hAnsi="Arial" w:cs="Arial"/>
          <w:sz w:val="20"/>
          <w:szCs w:val="20"/>
        </w:rPr>
        <w:t>follows</w:t>
      </w:r>
      <w:r>
        <w:rPr>
          <w:rFonts w:ascii="Arial" w:hAnsi="Arial" w:cs="Arial"/>
          <w:sz w:val="20"/>
          <w:szCs w:val="20"/>
        </w:rPr>
        <w:t>:</w:t>
      </w:r>
    </w:p>
    <w:p w14:paraId="1BA10E07" w14:textId="77777777" w:rsidR="005D01A7" w:rsidRDefault="005D01A7" w:rsidP="005D01A7">
      <w:pPr>
        <w:ind w:firstLine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0CA3DE0A" w14:textId="77777777" w:rsidR="005D01A7" w:rsidRPr="00B30C0B" w:rsidRDefault="005D01A7" w:rsidP="005D01A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629B0">
        <w:rPr>
          <w:rFonts w:ascii="Arial" w:hAnsi="Arial" w:cs="Arial"/>
          <w:i/>
          <w:iCs/>
          <w:sz w:val="20"/>
          <w:szCs w:val="20"/>
        </w:rPr>
        <w:t xml:space="preserve">For each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E629B0">
        <w:rPr>
          <w:rFonts w:ascii="Arial" w:hAnsi="Arial" w:cs="Arial"/>
          <w:i/>
          <w:iCs/>
          <w:sz w:val="20"/>
          <w:szCs w:val="20"/>
        </w:rPr>
        <w:t xml:space="preserve">art of the Debtor’s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E629B0">
        <w:rPr>
          <w:rFonts w:ascii="Arial" w:hAnsi="Arial" w:cs="Arial"/>
          <w:i/>
          <w:iCs/>
          <w:sz w:val="20"/>
          <w:szCs w:val="20"/>
        </w:rPr>
        <w:t>lan that is to be amended, the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30D4D">
        <w:rPr>
          <w:rFonts w:ascii="Arial" w:hAnsi="Arial" w:cs="Arial"/>
          <w:i/>
          <w:iCs/>
          <w:sz w:val="20"/>
          <w:szCs w:val="20"/>
        </w:rPr>
        <w:t xml:space="preserve">entire </w:t>
      </w:r>
      <w:r w:rsidRPr="00E629B0">
        <w:rPr>
          <w:rFonts w:ascii="Arial" w:hAnsi="Arial" w:cs="Arial"/>
          <w:i/>
          <w:iCs/>
          <w:sz w:val="20"/>
          <w:szCs w:val="20"/>
        </w:rPr>
        <w:t xml:space="preserve">text of the </w:t>
      </w:r>
      <w:r>
        <w:rPr>
          <w:rFonts w:ascii="Arial" w:hAnsi="Arial" w:cs="Arial"/>
          <w:i/>
          <w:iCs/>
          <w:sz w:val="20"/>
          <w:szCs w:val="20"/>
        </w:rPr>
        <w:t>p</w:t>
      </w:r>
      <w:r w:rsidRPr="00E629B0">
        <w:rPr>
          <w:rFonts w:ascii="Arial" w:hAnsi="Arial" w:cs="Arial"/>
          <w:i/>
          <w:iCs/>
          <w:sz w:val="20"/>
          <w:szCs w:val="20"/>
        </w:rPr>
        <w:t>art as amended must be included below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0589E1A7" w14:textId="77777777" w:rsidR="005D01A7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15A28A1A" w14:textId="77777777" w:rsidR="005D01A7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1798D766" w14:textId="77777777" w:rsidR="005D01A7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5D8C1043" w14:textId="77777777" w:rsidR="005D01A7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6158BA9F" w14:textId="77777777" w:rsidR="005D01A7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23FC4F43" w14:textId="77777777" w:rsidR="005D01A7" w:rsidRPr="00EE34A2" w:rsidRDefault="005D01A7" w:rsidP="005D01A7">
      <w:pPr>
        <w:ind w:right="-360"/>
        <w:jc w:val="both"/>
        <w:rPr>
          <w:rFonts w:ascii="Arial" w:hAnsi="Arial" w:cs="Arial"/>
          <w:sz w:val="22"/>
          <w:szCs w:val="22"/>
        </w:rPr>
      </w:pPr>
    </w:p>
    <w:p w14:paraId="21798D97" w14:textId="77777777" w:rsidR="005D01A7" w:rsidRPr="00B30C0B" w:rsidRDefault="005D01A7" w:rsidP="005D01A7">
      <w:pPr>
        <w:pStyle w:val="BlockText"/>
        <w:ind w:left="0" w:right="0" w:firstLine="0"/>
        <w:jc w:val="both"/>
        <w:rPr>
          <w:sz w:val="20"/>
          <w:szCs w:val="20"/>
        </w:rPr>
      </w:pPr>
      <w:r w:rsidRPr="00B30C0B">
        <w:rPr>
          <w:sz w:val="20"/>
          <w:szCs w:val="20"/>
        </w:rPr>
        <w:t xml:space="preserve">TAKE NOTICE:  Your rights may be affected. You should read this amendment to the Chapter 13 </w:t>
      </w:r>
      <w:r>
        <w:rPr>
          <w:sz w:val="20"/>
          <w:szCs w:val="20"/>
        </w:rPr>
        <w:t>p</w:t>
      </w:r>
      <w:r w:rsidRPr="00B30C0B">
        <w:rPr>
          <w:sz w:val="20"/>
          <w:szCs w:val="20"/>
        </w:rPr>
        <w:t>lan carefully</w:t>
      </w:r>
      <w:r>
        <w:rPr>
          <w:sz w:val="20"/>
          <w:szCs w:val="20"/>
        </w:rPr>
        <w:t xml:space="preserve"> </w:t>
      </w:r>
      <w:r w:rsidRPr="00B30C0B">
        <w:rPr>
          <w:sz w:val="20"/>
          <w:szCs w:val="20"/>
        </w:rPr>
        <w:t xml:space="preserve">and discuss them with your attorney, if you have one, in this bankruptcy case.  If you do not have an attorney, you may wish to consult one. </w:t>
      </w:r>
    </w:p>
    <w:p w14:paraId="4F39A1F0" w14:textId="77777777" w:rsidR="005D01A7" w:rsidRPr="00EE34A2" w:rsidRDefault="005D01A7" w:rsidP="005D01A7">
      <w:pPr>
        <w:pStyle w:val="BlockText"/>
        <w:ind w:right="0"/>
        <w:jc w:val="both"/>
      </w:pPr>
    </w:p>
    <w:p w14:paraId="710643FC" w14:textId="77777777" w:rsidR="005D01A7" w:rsidRPr="003A4BC1" w:rsidRDefault="005D01A7" w:rsidP="005D01A7">
      <w:pPr>
        <w:pStyle w:val="BlockText"/>
        <w:ind w:left="0" w:right="0"/>
        <w:jc w:val="both"/>
        <w:rPr>
          <w:sz w:val="20"/>
          <w:szCs w:val="20"/>
          <w:u w:val="none"/>
        </w:rPr>
      </w:pPr>
      <w:r w:rsidRPr="003A4BC1">
        <w:rPr>
          <w:sz w:val="20"/>
          <w:szCs w:val="20"/>
          <w:u w:val="none"/>
        </w:rPr>
        <w:t xml:space="preserve">If you do not want the </w:t>
      </w:r>
      <w:r>
        <w:rPr>
          <w:sz w:val="20"/>
          <w:szCs w:val="20"/>
          <w:u w:val="none"/>
        </w:rPr>
        <w:t>c</w:t>
      </w:r>
      <w:r w:rsidRPr="003A4BC1">
        <w:rPr>
          <w:sz w:val="20"/>
          <w:szCs w:val="20"/>
          <w:u w:val="none"/>
        </w:rPr>
        <w:t xml:space="preserve">ourt to confirm the Debtor’s proposed </w:t>
      </w:r>
      <w:r>
        <w:rPr>
          <w:sz w:val="20"/>
          <w:szCs w:val="20"/>
          <w:u w:val="none"/>
        </w:rPr>
        <w:t>p</w:t>
      </w:r>
      <w:r w:rsidRPr="003A4BC1">
        <w:rPr>
          <w:sz w:val="20"/>
          <w:szCs w:val="20"/>
          <w:u w:val="none"/>
        </w:rPr>
        <w:t>lan</w:t>
      </w:r>
      <w:r>
        <w:rPr>
          <w:sz w:val="20"/>
          <w:szCs w:val="20"/>
          <w:u w:val="none"/>
        </w:rPr>
        <w:t xml:space="preserve"> as amended</w:t>
      </w:r>
      <w:r w:rsidRPr="003A4BC1">
        <w:rPr>
          <w:sz w:val="20"/>
          <w:szCs w:val="20"/>
          <w:u w:val="none"/>
        </w:rPr>
        <w:t xml:space="preserve">, or if you want the </w:t>
      </w:r>
      <w:r>
        <w:rPr>
          <w:sz w:val="20"/>
          <w:szCs w:val="20"/>
          <w:u w:val="none"/>
        </w:rPr>
        <w:t>c</w:t>
      </w:r>
      <w:r w:rsidRPr="003A4BC1">
        <w:rPr>
          <w:sz w:val="20"/>
          <w:szCs w:val="20"/>
          <w:u w:val="none"/>
        </w:rPr>
        <w:t>ourt to consider your views on these matters, then you and/or your attorney must file a written objection to confirmation and request for hearing on confirmation at one of the following addresses:</w:t>
      </w:r>
    </w:p>
    <w:p w14:paraId="186B058C" w14:textId="77777777" w:rsidR="005D01A7" w:rsidRPr="00EE34A2" w:rsidRDefault="005D01A7" w:rsidP="005D01A7">
      <w:pPr>
        <w:pStyle w:val="BlockText"/>
        <w:ind w:right="0"/>
        <w:jc w:val="both"/>
        <w:rPr>
          <w:u w:val="none"/>
        </w:rPr>
      </w:pPr>
    </w:p>
    <w:p w14:paraId="5CC08E05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96F57">
        <w:rPr>
          <w:rFonts w:ascii="Arial" w:hAnsi="Arial" w:cs="Arial"/>
          <w:b/>
          <w:sz w:val="20"/>
          <w:szCs w:val="20"/>
          <w:u w:val="single"/>
        </w:rPr>
        <w:lastRenderedPageBreak/>
        <w:t>Cases filed in the Charlotte or Shelby Divisions:</w:t>
      </w:r>
    </w:p>
    <w:p w14:paraId="62153E90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  <w:r w:rsidRPr="00896F57">
        <w:rPr>
          <w:rFonts w:ascii="Arial" w:hAnsi="Arial" w:cs="Arial"/>
          <w:sz w:val="20"/>
          <w:szCs w:val="20"/>
          <w:u w:val="single"/>
        </w:rPr>
        <w:t>Physical &amp; Mailing Address</w:t>
      </w:r>
      <w:r w:rsidRPr="00896F57">
        <w:rPr>
          <w:rFonts w:ascii="Arial" w:hAnsi="Arial" w:cs="Arial"/>
          <w:sz w:val="20"/>
          <w:szCs w:val="20"/>
        </w:rPr>
        <w:t xml:space="preserve">: Clerk, U.S. Bankruptcy Court, 401 West Trade Street, </w:t>
      </w:r>
      <w:r>
        <w:rPr>
          <w:rFonts w:ascii="Arial" w:hAnsi="Arial" w:cs="Arial"/>
          <w:sz w:val="20"/>
          <w:szCs w:val="20"/>
        </w:rPr>
        <w:t>Suite 2500</w:t>
      </w:r>
      <w:r w:rsidRPr="00896F57">
        <w:rPr>
          <w:rFonts w:ascii="Arial" w:hAnsi="Arial" w:cs="Arial"/>
          <w:sz w:val="20"/>
          <w:szCs w:val="20"/>
        </w:rPr>
        <w:t>, Charlotte, N.C. 28202</w:t>
      </w:r>
    </w:p>
    <w:p w14:paraId="640E17F7" w14:textId="77777777" w:rsidR="005D01A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</w:p>
    <w:p w14:paraId="0BBA5007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96F57">
        <w:rPr>
          <w:rFonts w:ascii="Arial" w:hAnsi="Arial" w:cs="Arial"/>
          <w:b/>
          <w:sz w:val="20"/>
          <w:szCs w:val="20"/>
          <w:u w:val="single"/>
        </w:rPr>
        <w:t>Cases filed in the Statesville Division:</w:t>
      </w:r>
    </w:p>
    <w:p w14:paraId="059CC23C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  <w:r w:rsidRPr="00896F57">
        <w:rPr>
          <w:rFonts w:ascii="Arial" w:hAnsi="Arial" w:cs="Arial"/>
          <w:sz w:val="20"/>
          <w:szCs w:val="20"/>
          <w:u w:val="single"/>
        </w:rPr>
        <w:t>Physical Address</w:t>
      </w:r>
      <w:r w:rsidRPr="00896F57">
        <w:rPr>
          <w:rFonts w:ascii="Arial" w:hAnsi="Arial" w:cs="Arial"/>
          <w:sz w:val="20"/>
          <w:szCs w:val="20"/>
        </w:rPr>
        <w:t>: Clerk, U.S. Bankruptcy Court, 200 West Broad Street, Room 301, Statesville, N.C. 28677</w:t>
      </w:r>
    </w:p>
    <w:p w14:paraId="69D43948" w14:textId="77777777" w:rsidR="005D01A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  <w:r w:rsidRPr="00896F57">
        <w:rPr>
          <w:rFonts w:ascii="Arial" w:hAnsi="Arial" w:cs="Arial"/>
          <w:sz w:val="20"/>
          <w:szCs w:val="20"/>
          <w:u w:val="single"/>
        </w:rPr>
        <w:t>Mailing Address</w:t>
      </w:r>
      <w:r w:rsidRPr="00896F57">
        <w:rPr>
          <w:rFonts w:ascii="Arial" w:hAnsi="Arial" w:cs="Arial"/>
          <w:sz w:val="20"/>
          <w:szCs w:val="20"/>
        </w:rPr>
        <w:t>: Clerk, U.S. Bankruptcy Court, 401 West Trade Stree</w:t>
      </w:r>
      <w:r>
        <w:rPr>
          <w:rFonts w:ascii="Arial" w:hAnsi="Arial" w:cs="Arial"/>
          <w:sz w:val="20"/>
          <w:szCs w:val="20"/>
        </w:rPr>
        <w:t>t</w:t>
      </w:r>
      <w:r w:rsidRPr="00896F5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Suite 2500, </w:t>
      </w:r>
      <w:r w:rsidRPr="00896F57">
        <w:rPr>
          <w:rFonts w:ascii="Arial" w:hAnsi="Arial" w:cs="Arial"/>
          <w:sz w:val="20"/>
          <w:szCs w:val="20"/>
        </w:rPr>
        <w:t>Charlotte, N.C. 28202</w:t>
      </w:r>
    </w:p>
    <w:p w14:paraId="0DA675EC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</w:p>
    <w:p w14:paraId="46068E64" w14:textId="77777777" w:rsidR="005D01A7" w:rsidRPr="00896F57" w:rsidRDefault="005D01A7" w:rsidP="005D01A7">
      <w:pPr>
        <w:spacing w:after="40" w:line="264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  <w:r w:rsidRPr="00896F57">
        <w:rPr>
          <w:rFonts w:ascii="Arial" w:hAnsi="Arial" w:cs="Arial"/>
          <w:b/>
          <w:sz w:val="20"/>
          <w:szCs w:val="20"/>
          <w:u w:val="single"/>
        </w:rPr>
        <w:t>Cases filed in the Asheville or Bryson City Divisions:</w:t>
      </w:r>
    </w:p>
    <w:p w14:paraId="049159E3" w14:textId="77777777" w:rsidR="005D01A7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  <w:r w:rsidRPr="00896F57">
        <w:rPr>
          <w:rFonts w:ascii="Arial" w:hAnsi="Arial" w:cs="Arial"/>
          <w:sz w:val="20"/>
          <w:szCs w:val="20"/>
          <w:u w:val="single"/>
        </w:rPr>
        <w:t>Physical &amp; Mailing Address</w:t>
      </w:r>
      <w:r w:rsidRPr="00896F57">
        <w:rPr>
          <w:rFonts w:ascii="Arial" w:hAnsi="Arial" w:cs="Arial"/>
          <w:sz w:val="20"/>
          <w:szCs w:val="20"/>
        </w:rPr>
        <w:t>: Clerk, U.S. Bankruptcy Court, 100 Otis Street, Room 112, Asheville, N.C. 28801-2611</w:t>
      </w:r>
    </w:p>
    <w:p w14:paraId="57321ED9" w14:textId="77777777" w:rsidR="005D01A7" w:rsidRPr="003A4BC1" w:rsidRDefault="005D01A7" w:rsidP="005D01A7">
      <w:pPr>
        <w:spacing w:after="40" w:line="264" w:lineRule="auto"/>
        <w:ind w:left="360"/>
        <w:rPr>
          <w:rFonts w:ascii="Arial" w:hAnsi="Arial" w:cs="Arial"/>
          <w:sz w:val="20"/>
          <w:szCs w:val="20"/>
        </w:rPr>
      </w:pPr>
    </w:p>
    <w:p w14:paraId="38D64C51" w14:textId="0B38B16B" w:rsidR="005D01A7" w:rsidRPr="002B1E74" w:rsidRDefault="005D01A7" w:rsidP="005D01A7">
      <w:pPr>
        <w:pStyle w:val="BlockText"/>
        <w:ind w:left="0" w:right="0"/>
        <w:jc w:val="both"/>
        <w:rPr>
          <w:sz w:val="20"/>
          <w:szCs w:val="20"/>
          <w:u w:val="none"/>
        </w:rPr>
      </w:pPr>
      <w:r w:rsidRPr="002B1E74">
        <w:rPr>
          <w:sz w:val="20"/>
          <w:szCs w:val="20"/>
          <w:u w:val="none"/>
        </w:rPr>
        <w:t>Your objection to confirmation and request for hearing must include the specific reasons for your objection and must be filed</w:t>
      </w:r>
      <w:r>
        <w:rPr>
          <w:sz w:val="20"/>
          <w:szCs w:val="20"/>
          <w:u w:val="none"/>
        </w:rPr>
        <w:t xml:space="preserve"> with the court no later than </w:t>
      </w:r>
      <w:r w:rsidR="003E33D8">
        <w:rPr>
          <w:sz w:val="20"/>
          <w:szCs w:val="20"/>
          <w:u w:val="none"/>
        </w:rPr>
        <w:t>14</w:t>
      </w:r>
      <w:r w:rsidRPr="002B1E74">
        <w:rPr>
          <w:sz w:val="20"/>
          <w:szCs w:val="20"/>
          <w:u w:val="none"/>
        </w:rPr>
        <w:t xml:space="preserve"> days following the conclusion of the § 341 me</w:t>
      </w:r>
      <w:r>
        <w:rPr>
          <w:sz w:val="20"/>
          <w:szCs w:val="20"/>
          <w:u w:val="none"/>
        </w:rPr>
        <w:t>eting of creditors, or within 21</w:t>
      </w:r>
      <w:r w:rsidRPr="002B1E74">
        <w:rPr>
          <w:sz w:val="20"/>
          <w:szCs w:val="20"/>
          <w:u w:val="none"/>
        </w:rPr>
        <w:t xml:space="preserve"> days of service of the amendment, whichever is later.  If you mail your objection to confirmation to the </w:t>
      </w:r>
      <w:r>
        <w:rPr>
          <w:sz w:val="20"/>
          <w:szCs w:val="20"/>
          <w:u w:val="none"/>
        </w:rPr>
        <w:t>c</w:t>
      </w:r>
      <w:r w:rsidRPr="002B1E74">
        <w:rPr>
          <w:sz w:val="20"/>
          <w:szCs w:val="20"/>
          <w:u w:val="none"/>
        </w:rPr>
        <w:t xml:space="preserve">ourt for filing, you must mail it early enough so that the </w:t>
      </w:r>
      <w:r>
        <w:rPr>
          <w:sz w:val="20"/>
          <w:szCs w:val="20"/>
          <w:u w:val="none"/>
        </w:rPr>
        <w:t>c</w:t>
      </w:r>
      <w:r w:rsidRPr="002B1E74">
        <w:rPr>
          <w:sz w:val="20"/>
          <w:szCs w:val="20"/>
          <w:u w:val="none"/>
        </w:rPr>
        <w:t xml:space="preserve">ourt will receive it on or before the deadline stated above.  You must also serve a copy of your objection to confirmation on the Debtor at the address listed in the notice of the meeting of creditors.  The Debtor’s attorney and the Chapter 13 </w:t>
      </w:r>
      <w:r>
        <w:rPr>
          <w:sz w:val="20"/>
          <w:szCs w:val="20"/>
          <w:u w:val="none"/>
        </w:rPr>
        <w:t>t</w:t>
      </w:r>
      <w:r w:rsidRPr="002B1E74">
        <w:rPr>
          <w:sz w:val="20"/>
          <w:szCs w:val="20"/>
          <w:u w:val="none"/>
        </w:rPr>
        <w:t xml:space="preserve">rustee will be served electronically.  If any objections to confirmation are filed with the </w:t>
      </w:r>
      <w:r>
        <w:rPr>
          <w:sz w:val="20"/>
          <w:szCs w:val="20"/>
          <w:u w:val="none"/>
        </w:rPr>
        <w:t>c</w:t>
      </w:r>
      <w:r w:rsidRPr="002B1E74">
        <w:rPr>
          <w:sz w:val="20"/>
          <w:szCs w:val="20"/>
          <w:u w:val="none"/>
        </w:rPr>
        <w:t xml:space="preserve">ourt, the objecting party will provide written notice of the date, time, and location of the hearing.  </w:t>
      </w:r>
      <w:r w:rsidRPr="00534839">
        <w:rPr>
          <w:b/>
          <w:sz w:val="20"/>
          <w:szCs w:val="20"/>
        </w:rPr>
        <w:t>No hearing will be held unless an objection to confirmation is filed.</w:t>
      </w:r>
    </w:p>
    <w:p w14:paraId="103A7EF8" w14:textId="77777777" w:rsidR="005D01A7" w:rsidRPr="00EE34A2" w:rsidRDefault="005D01A7" w:rsidP="005D01A7">
      <w:pPr>
        <w:pStyle w:val="BlockText"/>
        <w:ind w:left="0" w:right="0"/>
        <w:jc w:val="both"/>
        <w:rPr>
          <w:u w:val="none"/>
        </w:rPr>
      </w:pPr>
    </w:p>
    <w:p w14:paraId="2F25A4C5" w14:textId="77777777" w:rsidR="005D01A7" w:rsidRPr="002B1E74" w:rsidRDefault="005D01A7" w:rsidP="005D01A7">
      <w:pPr>
        <w:pStyle w:val="BlockText"/>
        <w:ind w:left="0" w:right="0"/>
        <w:jc w:val="both"/>
        <w:rPr>
          <w:b/>
          <w:bCs/>
          <w:sz w:val="20"/>
          <w:szCs w:val="20"/>
          <w:u w:val="none"/>
        </w:rPr>
      </w:pPr>
      <w:r w:rsidRPr="002B1E74">
        <w:rPr>
          <w:sz w:val="20"/>
          <w:szCs w:val="20"/>
          <w:u w:val="none"/>
        </w:rPr>
        <w:t xml:space="preserve">If you or your attorney do not take these steps, the </w:t>
      </w:r>
      <w:r>
        <w:rPr>
          <w:sz w:val="20"/>
          <w:szCs w:val="20"/>
          <w:u w:val="none"/>
        </w:rPr>
        <w:t>c</w:t>
      </w:r>
      <w:r w:rsidRPr="002B1E74">
        <w:rPr>
          <w:sz w:val="20"/>
          <w:szCs w:val="20"/>
          <w:u w:val="none"/>
        </w:rPr>
        <w:t>ourt may decide that you do not oppose the proposed plan of the Debtor as amended</w:t>
      </w:r>
      <w:r>
        <w:rPr>
          <w:sz w:val="20"/>
          <w:szCs w:val="20"/>
          <w:u w:val="none"/>
        </w:rPr>
        <w:t xml:space="preserve"> </w:t>
      </w:r>
      <w:r w:rsidRPr="002B1E74">
        <w:rPr>
          <w:sz w:val="20"/>
          <w:szCs w:val="20"/>
          <w:u w:val="none"/>
        </w:rPr>
        <w:t xml:space="preserve">and may enter an order confirming the amended plan and granting the motions.   </w:t>
      </w:r>
      <w:r w:rsidRPr="002B1E74">
        <w:rPr>
          <w:b/>
          <w:bCs/>
          <w:sz w:val="20"/>
          <w:szCs w:val="20"/>
          <w:u w:val="none"/>
        </w:rPr>
        <w:t>Any creditor’s failure to object to confirmation of the proposed plan as amended shall constitute the creditor’s acceptance of the tre</w:t>
      </w:r>
      <w:r>
        <w:rPr>
          <w:b/>
          <w:bCs/>
          <w:sz w:val="20"/>
          <w:szCs w:val="20"/>
          <w:u w:val="none"/>
        </w:rPr>
        <w:t>atment of its claim as proposed</w:t>
      </w:r>
      <w:r w:rsidRPr="002B1E74">
        <w:rPr>
          <w:b/>
          <w:bCs/>
          <w:sz w:val="20"/>
          <w:szCs w:val="20"/>
          <w:u w:val="none"/>
        </w:rPr>
        <w:t xml:space="preserve"> pursuant to 11 U.S.C. § 1325(a)(5)(A).</w:t>
      </w:r>
    </w:p>
    <w:p w14:paraId="522EE7A4" w14:textId="77777777" w:rsidR="005D01A7" w:rsidRPr="00EE34A2" w:rsidRDefault="005D01A7" w:rsidP="005D01A7">
      <w:pPr>
        <w:jc w:val="both"/>
        <w:rPr>
          <w:rFonts w:ascii="Arial" w:hAnsi="Arial" w:cs="Arial"/>
          <w:sz w:val="22"/>
          <w:szCs w:val="22"/>
        </w:rPr>
      </w:pPr>
    </w:p>
    <w:p w14:paraId="6C7962C1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EE34A2">
        <w:rPr>
          <w:rFonts w:ascii="Arial" w:hAnsi="Arial" w:cs="Arial"/>
          <w:sz w:val="22"/>
          <w:szCs w:val="22"/>
        </w:rPr>
        <w:tab/>
      </w:r>
      <w:r w:rsidRPr="002B1E74">
        <w:rPr>
          <w:rFonts w:ascii="Arial" w:hAnsi="Arial" w:cs="Arial"/>
          <w:sz w:val="20"/>
          <w:szCs w:val="20"/>
        </w:rPr>
        <w:t xml:space="preserve">I declare under penalty of perjury that the information provided in </w:t>
      </w:r>
      <w:r>
        <w:rPr>
          <w:rFonts w:ascii="Arial" w:hAnsi="Arial" w:cs="Arial"/>
          <w:sz w:val="20"/>
          <w:szCs w:val="20"/>
        </w:rPr>
        <w:t>this</w:t>
      </w:r>
      <w:r w:rsidRPr="002B1E74">
        <w:rPr>
          <w:rFonts w:ascii="Arial" w:hAnsi="Arial" w:cs="Arial"/>
          <w:sz w:val="20"/>
          <w:szCs w:val="20"/>
        </w:rPr>
        <w:t xml:space="preserve"> Amendment to Chapter 13 Plan</w:t>
      </w:r>
      <w:r>
        <w:rPr>
          <w:rFonts w:ascii="Arial" w:hAnsi="Arial" w:cs="Arial"/>
          <w:sz w:val="20"/>
          <w:szCs w:val="20"/>
        </w:rPr>
        <w:t xml:space="preserve"> is </w:t>
      </w:r>
      <w:r w:rsidRPr="002B1E74">
        <w:rPr>
          <w:rFonts w:ascii="Arial" w:hAnsi="Arial" w:cs="Arial"/>
          <w:sz w:val="20"/>
          <w:szCs w:val="20"/>
        </w:rPr>
        <w:t>true and correct as to all matters set forth herein.</w:t>
      </w:r>
    </w:p>
    <w:p w14:paraId="07CE80B3" w14:textId="77777777" w:rsidR="005D01A7" w:rsidRPr="00EE34A2" w:rsidRDefault="005D01A7" w:rsidP="005D01A7">
      <w:pPr>
        <w:jc w:val="both"/>
        <w:rPr>
          <w:rFonts w:ascii="Arial" w:hAnsi="Arial" w:cs="Arial"/>
          <w:sz w:val="22"/>
          <w:szCs w:val="22"/>
        </w:rPr>
      </w:pPr>
    </w:p>
    <w:p w14:paraId="182C0CCD" w14:textId="77777777" w:rsidR="005D01A7" w:rsidRPr="00EE34A2" w:rsidRDefault="005D01A7" w:rsidP="005D01A7">
      <w:pPr>
        <w:jc w:val="both"/>
        <w:rPr>
          <w:rFonts w:ascii="Arial" w:hAnsi="Arial" w:cs="Arial"/>
          <w:sz w:val="22"/>
          <w:szCs w:val="22"/>
        </w:rPr>
      </w:pPr>
    </w:p>
    <w:p w14:paraId="6CF3C9AB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>Dated________________________</w:t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F8CA3F9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>Debtor’s Signature</w:t>
      </w:r>
    </w:p>
    <w:p w14:paraId="317B753A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</w:p>
    <w:p w14:paraId="684D0FE1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>Dated________________________</w:t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6F671476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>Debtor’s Signature</w:t>
      </w:r>
    </w:p>
    <w:p w14:paraId="6088D805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</w:p>
    <w:p w14:paraId="7CD41A0B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>I hereby certify that I have reviewed this document with the Debtor and that the Debtor has received a copy of this document.</w:t>
      </w:r>
    </w:p>
    <w:p w14:paraId="6FF81D37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</w:p>
    <w:p w14:paraId="1C85C5B0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>Dated________________________</w:t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ab/>
        <w:t>___________________________________</w:t>
      </w:r>
    </w:p>
    <w:p w14:paraId="52FDAA68" w14:textId="77777777" w:rsidR="005D01A7" w:rsidRPr="002B1E74" w:rsidRDefault="005D01A7" w:rsidP="005D01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B1E74">
        <w:rPr>
          <w:rFonts w:ascii="Arial" w:hAnsi="Arial" w:cs="Arial"/>
          <w:sz w:val="20"/>
          <w:szCs w:val="20"/>
        </w:rPr>
        <w:t>Attorney for the Debtor</w:t>
      </w:r>
    </w:p>
    <w:p w14:paraId="687F3DD5" w14:textId="77777777" w:rsidR="005D01A7" w:rsidRPr="002B1E74" w:rsidRDefault="005D01A7" w:rsidP="005D01A7">
      <w:pPr>
        <w:contextualSpacing/>
        <w:rPr>
          <w:rFonts w:ascii="Arial" w:hAnsi="Arial" w:cs="Arial"/>
          <w:sz w:val="20"/>
          <w:szCs w:val="20"/>
        </w:rPr>
      </w:pPr>
    </w:p>
    <w:p w14:paraId="7473FD5A" w14:textId="77777777" w:rsidR="005D01A7" w:rsidRPr="00EE34A2" w:rsidRDefault="005D01A7" w:rsidP="005D01A7">
      <w:pPr>
        <w:contextualSpacing/>
        <w:rPr>
          <w:rFonts w:ascii="Arial" w:hAnsi="Arial" w:cs="Arial"/>
          <w:sz w:val="23"/>
          <w:szCs w:val="23"/>
        </w:rPr>
      </w:pPr>
    </w:p>
    <w:p w14:paraId="20CB51E5" w14:textId="77777777" w:rsidR="005D01A7" w:rsidRPr="002B1E74" w:rsidRDefault="005D01A7" w:rsidP="005D01A7">
      <w:pPr>
        <w:contextualSpacing/>
        <w:jc w:val="center"/>
        <w:rPr>
          <w:rFonts w:ascii="Arial" w:hAnsi="Arial" w:cs="Arial"/>
          <w:sz w:val="20"/>
          <w:szCs w:val="20"/>
        </w:rPr>
      </w:pPr>
      <w:r w:rsidRPr="002B1E74">
        <w:rPr>
          <w:rFonts w:ascii="Arial" w:hAnsi="Arial" w:cs="Arial"/>
          <w:sz w:val="20"/>
          <w:szCs w:val="20"/>
        </w:rPr>
        <w:t>[Attach Certificate of Service if Served on Creditor(s)]</w:t>
      </w:r>
    </w:p>
    <w:p w14:paraId="33117CC2" w14:textId="77777777" w:rsidR="005D01A7" w:rsidRPr="00EE34A2" w:rsidRDefault="005D01A7" w:rsidP="005D01A7">
      <w:pPr>
        <w:contextualSpacing/>
        <w:rPr>
          <w:rFonts w:ascii="Arial" w:hAnsi="Arial" w:cs="Arial"/>
          <w:sz w:val="23"/>
          <w:szCs w:val="23"/>
        </w:rPr>
      </w:pPr>
    </w:p>
    <w:p w14:paraId="03FAD5E6" w14:textId="77777777" w:rsidR="00256CC7" w:rsidRDefault="003E33D8" w:rsidP="005D01A7"/>
    <w:sectPr w:rsidR="00256CC7" w:rsidSect="005D01A7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A7"/>
    <w:rsid w:val="000A2F41"/>
    <w:rsid w:val="000D321C"/>
    <w:rsid w:val="001B18DD"/>
    <w:rsid w:val="00297212"/>
    <w:rsid w:val="003E33D8"/>
    <w:rsid w:val="004F5F04"/>
    <w:rsid w:val="005D01A7"/>
    <w:rsid w:val="00F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E292D"/>
  <w15:chartTrackingRefBased/>
  <w15:docId w15:val="{FB80F885-20E3-BF4E-A467-F29049AD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01A7"/>
    <w:rPr>
      <w:rFonts w:ascii="Courier" w:eastAsia="Times New Roman" w:hAnsi="Courier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D01A7"/>
    <w:pPr>
      <w:ind w:left="-360" w:right="-360" w:firstLine="360"/>
    </w:pPr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Badger</dc:creator>
  <cp:keywords/>
  <dc:description/>
  <cp:lastModifiedBy>Chris Badger</cp:lastModifiedBy>
  <cp:revision>2</cp:revision>
  <dcterms:created xsi:type="dcterms:W3CDTF">2021-10-25T15:09:00Z</dcterms:created>
  <dcterms:modified xsi:type="dcterms:W3CDTF">2021-10-25T15:09:00Z</dcterms:modified>
</cp:coreProperties>
</file>